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82EE9" w14:textId="2ED30D7B" w:rsidR="00C1050E" w:rsidRDefault="001E09FC" w:rsidP="001E09FC">
      <w:pPr>
        <w:jc w:val="center"/>
        <w:rPr>
          <w:rFonts w:ascii="Calibri" w:hAnsi="Calibri" w:cs="Calibri"/>
          <w:b/>
          <w:bCs/>
          <w:sz w:val="22"/>
          <w:szCs w:val="22"/>
          <w:u w:val="single"/>
        </w:rPr>
      </w:pPr>
      <w:r w:rsidRPr="001E09FC">
        <w:rPr>
          <w:rFonts w:ascii="Calibri" w:hAnsi="Calibri" w:cs="Calibri"/>
          <w:b/>
          <w:bCs/>
          <w:sz w:val="22"/>
          <w:szCs w:val="22"/>
          <w:u w:val="single"/>
        </w:rPr>
        <w:t>Plan type pour la 1</w:t>
      </w:r>
      <w:r w:rsidRPr="001E09FC">
        <w:rPr>
          <w:rFonts w:ascii="Calibri" w:hAnsi="Calibri" w:cs="Calibri"/>
          <w:b/>
          <w:bCs/>
          <w:sz w:val="22"/>
          <w:szCs w:val="22"/>
          <w:u w:val="single"/>
          <w:vertAlign w:val="superscript"/>
        </w:rPr>
        <w:t>ère</w:t>
      </w:r>
      <w:r w:rsidRPr="001E09FC">
        <w:rPr>
          <w:rFonts w:ascii="Calibri" w:hAnsi="Calibri" w:cs="Calibri"/>
          <w:b/>
          <w:bCs/>
          <w:sz w:val="22"/>
          <w:szCs w:val="22"/>
          <w:u w:val="single"/>
        </w:rPr>
        <w:t xml:space="preserve"> phase de dépôt du dossier (</w:t>
      </w:r>
      <w:r w:rsidRPr="001E09FC">
        <w:rPr>
          <w:rFonts w:ascii="Calibri" w:hAnsi="Calibri" w:cs="Calibri"/>
          <w:b/>
          <w:bCs/>
          <w:color w:val="FF0000"/>
          <w:sz w:val="22"/>
          <w:szCs w:val="22"/>
          <w:u w:val="single"/>
        </w:rPr>
        <w:t>format PPT</w:t>
      </w:r>
      <w:r w:rsidRPr="001E09FC">
        <w:rPr>
          <w:rFonts w:ascii="Calibri" w:hAnsi="Calibri" w:cs="Calibri"/>
          <w:b/>
          <w:bCs/>
          <w:sz w:val="22"/>
          <w:szCs w:val="22"/>
          <w:u w:val="single"/>
        </w:rPr>
        <w:t>)</w:t>
      </w:r>
    </w:p>
    <w:p w14:paraId="71B8F202" w14:textId="039860FD" w:rsidR="001E09FC" w:rsidRDefault="001E09FC" w:rsidP="001E09FC">
      <w:pPr>
        <w:jc w:val="center"/>
        <w:rPr>
          <w:rFonts w:ascii="Calibri" w:hAnsi="Calibri" w:cs="Calibri"/>
          <w:b/>
          <w:bCs/>
          <w:sz w:val="22"/>
          <w:szCs w:val="22"/>
          <w:u w:val="single"/>
        </w:rPr>
      </w:pPr>
    </w:p>
    <w:p w14:paraId="07CD73CD" w14:textId="6FE02130" w:rsidR="001E09FC" w:rsidRDefault="001E09FC" w:rsidP="001E09FC">
      <w:pPr>
        <w:jc w:val="center"/>
        <w:rPr>
          <w:rFonts w:ascii="Calibri" w:hAnsi="Calibri" w:cs="Calibri"/>
          <w:b/>
          <w:bCs/>
          <w:sz w:val="22"/>
          <w:szCs w:val="22"/>
          <w:u w:val="single"/>
        </w:rPr>
      </w:pPr>
    </w:p>
    <w:p w14:paraId="0466249A" w14:textId="5861BA05" w:rsidR="001E09FC" w:rsidRDefault="001E09FC" w:rsidP="001E09FC">
      <w:pPr>
        <w:jc w:val="both"/>
        <w:rPr>
          <w:rFonts w:ascii="Calibri" w:hAnsi="Calibri" w:cs="Calibri"/>
          <w:b/>
          <w:bCs/>
          <w:sz w:val="22"/>
          <w:szCs w:val="22"/>
          <w:u w:val="single"/>
        </w:rPr>
      </w:pPr>
      <w:r>
        <w:rPr>
          <w:rFonts w:ascii="Calibri" w:hAnsi="Calibri" w:cs="Calibri"/>
          <w:b/>
          <w:bCs/>
          <w:sz w:val="22"/>
          <w:szCs w:val="22"/>
          <w:u w:val="single"/>
        </w:rPr>
        <w:t>Partie I – Innovation</w:t>
      </w:r>
    </w:p>
    <w:p w14:paraId="3C7CC529" w14:textId="073A2D35" w:rsidR="001E09FC" w:rsidRDefault="001E09FC" w:rsidP="001E09FC">
      <w:pPr>
        <w:pStyle w:val="Paragraphedeliste"/>
        <w:numPr>
          <w:ilvl w:val="0"/>
          <w:numId w:val="1"/>
        </w:numPr>
        <w:jc w:val="both"/>
        <w:rPr>
          <w:rFonts w:ascii="Calibri" w:hAnsi="Calibri" w:cs="Calibri"/>
          <w:sz w:val="22"/>
          <w:szCs w:val="22"/>
        </w:rPr>
      </w:pPr>
      <w:r>
        <w:rPr>
          <w:rFonts w:ascii="Calibri" w:hAnsi="Calibri" w:cs="Calibri"/>
          <w:sz w:val="22"/>
          <w:szCs w:val="22"/>
        </w:rPr>
        <w:t>Objectifs techniques globaux du projet</w:t>
      </w:r>
      <w:r w:rsidR="00427C0D">
        <w:rPr>
          <w:rFonts w:ascii="Calibri" w:hAnsi="Calibri" w:cs="Calibri"/>
          <w:sz w:val="22"/>
          <w:szCs w:val="22"/>
        </w:rPr>
        <w:t xml:space="preserve"> (chiffrés) ;</w:t>
      </w:r>
    </w:p>
    <w:p w14:paraId="1BC367DE" w14:textId="31F45873" w:rsidR="001E09FC" w:rsidRDefault="001E09FC" w:rsidP="001E09FC">
      <w:pPr>
        <w:pStyle w:val="Paragraphedeliste"/>
        <w:numPr>
          <w:ilvl w:val="0"/>
          <w:numId w:val="1"/>
        </w:numPr>
        <w:jc w:val="both"/>
        <w:rPr>
          <w:rFonts w:ascii="Calibri" w:hAnsi="Calibri" w:cs="Calibri"/>
          <w:sz w:val="22"/>
          <w:szCs w:val="22"/>
        </w:rPr>
      </w:pPr>
      <w:r>
        <w:rPr>
          <w:rFonts w:ascii="Calibri" w:hAnsi="Calibri" w:cs="Calibri"/>
          <w:sz w:val="22"/>
          <w:szCs w:val="22"/>
        </w:rPr>
        <w:t>Etat de l’art</w:t>
      </w:r>
      <w:r w:rsidR="00427C0D">
        <w:rPr>
          <w:rFonts w:ascii="Calibri" w:hAnsi="Calibri" w:cs="Calibri"/>
          <w:sz w:val="22"/>
          <w:szCs w:val="22"/>
        </w:rPr>
        <w:t> ;</w:t>
      </w:r>
    </w:p>
    <w:p w14:paraId="5E89089D" w14:textId="09B3C8DD" w:rsidR="001E09FC" w:rsidRDefault="001E09FC" w:rsidP="001E09FC">
      <w:pPr>
        <w:pStyle w:val="Paragraphedeliste"/>
        <w:numPr>
          <w:ilvl w:val="0"/>
          <w:numId w:val="1"/>
        </w:numPr>
        <w:jc w:val="both"/>
        <w:rPr>
          <w:rFonts w:ascii="Calibri" w:hAnsi="Calibri" w:cs="Calibri"/>
          <w:sz w:val="22"/>
          <w:szCs w:val="22"/>
        </w:rPr>
      </w:pPr>
      <w:r>
        <w:rPr>
          <w:rFonts w:ascii="Calibri" w:hAnsi="Calibri" w:cs="Calibri"/>
          <w:sz w:val="22"/>
          <w:szCs w:val="22"/>
        </w:rPr>
        <w:t>Aspects innovants</w:t>
      </w:r>
      <w:r w:rsidR="00427C0D">
        <w:rPr>
          <w:rFonts w:ascii="Calibri" w:hAnsi="Calibri" w:cs="Calibri"/>
          <w:sz w:val="22"/>
          <w:szCs w:val="22"/>
        </w:rPr>
        <w:t xml:space="preserve"> et positionnement par rapport à la concurrence ;</w:t>
      </w:r>
    </w:p>
    <w:p w14:paraId="379B219D" w14:textId="60286B93" w:rsidR="001E09FC" w:rsidRDefault="001E09FC" w:rsidP="001E09FC">
      <w:pPr>
        <w:pStyle w:val="Paragraphedeliste"/>
        <w:numPr>
          <w:ilvl w:val="0"/>
          <w:numId w:val="1"/>
        </w:numPr>
        <w:jc w:val="both"/>
        <w:rPr>
          <w:rFonts w:ascii="Calibri" w:hAnsi="Calibri" w:cs="Calibri"/>
          <w:sz w:val="22"/>
          <w:szCs w:val="22"/>
        </w:rPr>
      </w:pPr>
      <w:r>
        <w:rPr>
          <w:rFonts w:ascii="Calibri" w:hAnsi="Calibri" w:cs="Calibri"/>
          <w:sz w:val="22"/>
          <w:szCs w:val="22"/>
        </w:rPr>
        <w:t>Verrous technologiques et degrés de maturité associés</w:t>
      </w:r>
      <w:r w:rsidR="00427C0D">
        <w:rPr>
          <w:rFonts w:ascii="Calibri" w:hAnsi="Calibri" w:cs="Calibri"/>
          <w:sz w:val="22"/>
          <w:szCs w:val="22"/>
        </w:rPr>
        <w:t> ;</w:t>
      </w:r>
    </w:p>
    <w:p w14:paraId="406E941E" w14:textId="56AEF2EE" w:rsidR="001E09FC" w:rsidRDefault="001E09FC" w:rsidP="001E09FC">
      <w:pPr>
        <w:jc w:val="both"/>
        <w:rPr>
          <w:rFonts w:ascii="Calibri" w:hAnsi="Calibri" w:cs="Calibri"/>
          <w:sz w:val="22"/>
          <w:szCs w:val="22"/>
        </w:rPr>
      </w:pPr>
    </w:p>
    <w:p w14:paraId="10AA6F5A" w14:textId="53018885" w:rsidR="001E09FC" w:rsidRDefault="001E09FC" w:rsidP="001E09FC">
      <w:pPr>
        <w:jc w:val="both"/>
        <w:rPr>
          <w:rFonts w:ascii="Calibri" w:hAnsi="Calibri" w:cs="Calibri"/>
          <w:sz w:val="22"/>
          <w:szCs w:val="22"/>
        </w:rPr>
      </w:pPr>
      <w:r>
        <w:rPr>
          <w:rFonts w:ascii="Calibri" w:hAnsi="Calibri" w:cs="Calibri"/>
          <w:sz w:val="22"/>
          <w:szCs w:val="22"/>
        </w:rPr>
        <w:t xml:space="preserve">Exemples de description de verrous à lever : </w:t>
      </w:r>
    </w:p>
    <w:p w14:paraId="7CDF33C0" w14:textId="09E07077" w:rsidR="001E09FC" w:rsidRDefault="001E09FC" w:rsidP="001E09FC">
      <w:pPr>
        <w:jc w:val="both"/>
        <w:rPr>
          <w:rFonts w:ascii="Calibri" w:hAnsi="Calibri" w:cs="Calibri"/>
          <w:i/>
          <w:iCs/>
          <w:sz w:val="22"/>
          <w:szCs w:val="22"/>
        </w:rPr>
      </w:pPr>
      <w:r w:rsidRPr="0053728B">
        <w:rPr>
          <w:rFonts w:ascii="Calibri" w:hAnsi="Calibri" w:cs="Calibri"/>
          <w:i/>
          <w:iCs/>
          <w:sz w:val="22"/>
          <w:szCs w:val="22"/>
        </w:rPr>
        <w:t>Les verrous technologiques</w:t>
      </w:r>
    </w:p>
    <w:p w14:paraId="024748E5" w14:textId="03C42D7F" w:rsidR="0053728B" w:rsidRDefault="0053728B" w:rsidP="001E09FC">
      <w:pPr>
        <w:jc w:val="both"/>
        <w:rPr>
          <w:rFonts w:ascii="Calibri" w:hAnsi="Calibri" w:cs="Calibri"/>
          <w:i/>
          <w:iCs/>
          <w:sz w:val="22"/>
          <w:szCs w:val="22"/>
        </w:rPr>
      </w:pPr>
    </w:p>
    <w:tbl>
      <w:tblPr>
        <w:tblStyle w:val="Grilledutableau"/>
        <w:tblW w:w="0" w:type="auto"/>
        <w:tblLook w:val="04A0" w:firstRow="1" w:lastRow="0" w:firstColumn="1" w:lastColumn="0" w:noHBand="0" w:noVBand="1"/>
      </w:tblPr>
      <w:tblGrid>
        <w:gridCol w:w="1982"/>
        <w:gridCol w:w="2656"/>
        <w:gridCol w:w="1741"/>
        <w:gridCol w:w="2454"/>
      </w:tblGrid>
      <w:tr w:rsidR="00427C0D" w14:paraId="3F86A2ED" w14:textId="77777777" w:rsidTr="00427C0D">
        <w:trPr>
          <w:trHeight w:val="522"/>
        </w:trPr>
        <w:tc>
          <w:tcPr>
            <w:tcW w:w="1982" w:type="dxa"/>
          </w:tcPr>
          <w:p w14:paraId="7C4E8A00" w14:textId="2843F9C1" w:rsidR="00427C0D" w:rsidRDefault="00427C0D" w:rsidP="00427C0D">
            <w:pPr>
              <w:rPr>
                <w:rFonts w:ascii="Calibri" w:hAnsi="Calibri" w:cs="Calibri"/>
                <w:sz w:val="22"/>
                <w:szCs w:val="22"/>
              </w:rPr>
            </w:pPr>
            <w:r>
              <w:rPr>
                <w:rFonts w:ascii="Calibri" w:hAnsi="Calibri" w:cs="Calibri"/>
                <w:sz w:val="22"/>
                <w:szCs w:val="22"/>
              </w:rPr>
              <w:t>Degrés de maturité</w:t>
            </w:r>
          </w:p>
        </w:tc>
        <w:tc>
          <w:tcPr>
            <w:tcW w:w="2656" w:type="dxa"/>
          </w:tcPr>
          <w:p w14:paraId="27AEB134" w14:textId="3EAA4181" w:rsidR="00427C0D" w:rsidRDefault="00427C0D" w:rsidP="00427C0D">
            <w:pPr>
              <w:rPr>
                <w:rFonts w:ascii="Calibri" w:hAnsi="Calibri" w:cs="Calibri"/>
                <w:sz w:val="22"/>
                <w:szCs w:val="22"/>
              </w:rPr>
            </w:pPr>
            <w:r>
              <w:rPr>
                <w:rFonts w:ascii="Calibri" w:hAnsi="Calibri" w:cs="Calibri"/>
                <w:sz w:val="22"/>
                <w:szCs w:val="22"/>
              </w:rPr>
              <w:t>Verrous technologiques</w:t>
            </w:r>
          </w:p>
        </w:tc>
        <w:tc>
          <w:tcPr>
            <w:tcW w:w="1741" w:type="dxa"/>
          </w:tcPr>
          <w:p w14:paraId="73D0EE48" w14:textId="0A58E0E8" w:rsidR="00427C0D" w:rsidRDefault="00427C0D" w:rsidP="001E09FC">
            <w:pPr>
              <w:jc w:val="both"/>
              <w:rPr>
                <w:rFonts w:ascii="Calibri" w:hAnsi="Calibri" w:cs="Calibri"/>
                <w:sz w:val="22"/>
                <w:szCs w:val="22"/>
              </w:rPr>
            </w:pPr>
            <w:r w:rsidRPr="00427C0D">
              <w:rPr>
                <w:rFonts w:ascii="Calibri" w:hAnsi="Calibri" w:cs="Calibri"/>
                <w:sz w:val="22"/>
                <w:szCs w:val="22"/>
              </w:rPr>
              <w:t>Etat de l’art</w:t>
            </w:r>
          </w:p>
        </w:tc>
        <w:tc>
          <w:tcPr>
            <w:tcW w:w="2454" w:type="dxa"/>
          </w:tcPr>
          <w:p w14:paraId="31522A8E" w14:textId="0E80E818" w:rsidR="00427C0D" w:rsidRDefault="00427C0D" w:rsidP="0053728B">
            <w:pPr>
              <w:rPr>
                <w:rFonts w:ascii="Calibri" w:hAnsi="Calibri" w:cs="Calibri"/>
                <w:sz w:val="22"/>
                <w:szCs w:val="22"/>
              </w:rPr>
            </w:pPr>
            <w:r w:rsidRPr="00427C0D">
              <w:rPr>
                <w:rFonts w:ascii="Calibri" w:hAnsi="Calibri" w:cs="Calibri"/>
                <w:sz w:val="22"/>
                <w:szCs w:val="22"/>
              </w:rPr>
              <w:t>Solution</w:t>
            </w:r>
            <w:r>
              <w:rPr>
                <w:rFonts w:ascii="Calibri" w:hAnsi="Calibri" w:cs="Calibri"/>
                <w:sz w:val="22"/>
                <w:szCs w:val="22"/>
              </w:rPr>
              <w:t>s</w:t>
            </w:r>
            <w:r w:rsidRPr="00427C0D">
              <w:rPr>
                <w:rFonts w:ascii="Calibri" w:hAnsi="Calibri" w:cs="Calibri"/>
                <w:sz w:val="22"/>
                <w:szCs w:val="22"/>
              </w:rPr>
              <w:t xml:space="preserve"> envisagée</w:t>
            </w:r>
            <w:r>
              <w:rPr>
                <w:rFonts w:ascii="Calibri" w:hAnsi="Calibri" w:cs="Calibri"/>
                <w:sz w:val="22"/>
                <w:szCs w:val="22"/>
              </w:rPr>
              <w:t>s</w:t>
            </w:r>
          </w:p>
        </w:tc>
      </w:tr>
      <w:tr w:rsidR="00427C0D" w14:paraId="5EBA4854" w14:textId="77777777" w:rsidTr="00427C0D">
        <w:trPr>
          <w:trHeight w:val="272"/>
        </w:trPr>
        <w:tc>
          <w:tcPr>
            <w:tcW w:w="1982" w:type="dxa"/>
          </w:tcPr>
          <w:p w14:paraId="67AD7E65" w14:textId="77777777" w:rsidR="00427C0D" w:rsidRDefault="00427C0D" w:rsidP="001E09FC">
            <w:pPr>
              <w:jc w:val="both"/>
              <w:rPr>
                <w:rFonts w:ascii="Calibri" w:hAnsi="Calibri" w:cs="Calibri"/>
                <w:sz w:val="22"/>
                <w:szCs w:val="22"/>
              </w:rPr>
            </w:pPr>
          </w:p>
        </w:tc>
        <w:tc>
          <w:tcPr>
            <w:tcW w:w="2656" w:type="dxa"/>
          </w:tcPr>
          <w:p w14:paraId="2B253265" w14:textId="6C111DB4" w:rsidR="00427C0D" w:rsidRDefault="00427C0D" w:rsidP="001E09FC">
            <w:pPr>
              <w:jc w:val="both"/>
              <w:rPr>
                <w:rFonts w:ascii="Calibri" w:hAnsi="Calibri" w:cs="Calibri"/>
                <w:sz w:val="22"/>
                <w:szCs w:val="22"/>
              </w:rPr>
            </w:pPr>
          </w:p>
        </w:tc>
        <w:tc>
          <w:tcPr>
            <w:tcW w:w="1741" w:type="dxa"/>
          </w:tcPr>
          <w:p w14:paraId="4D0B0D6E" w14:textId="77777777" w:rsidR="00427C0D" w:rsidRDefault="00427C0D" w:rsidP="001E09FC">
            <w:pPr>
              <w:jc w:val="both"/>
              <w:rPr>
                <w:rFonts w:ascii="Calibri" w:hAnsi="Calibri" w:cs="Calibri"/>
                <w:sz w:val="22"/>
                <w:szCs w:val="22"/>
              </w:rPr>
            </w:pPr>
          </w:p>
        </w:tc>
        <w:tc>
          <w:tcPr>
            <w:tcW w:w="2454" w:type="dxa"/>
          </w:tcPr>
          <w:p w14:paraId="3C0F0C67" w14:textId="77777777" w:rsidR="00427C0D" w:rsidRDefault="00427C0D" w:rsidP="001E09FC">
            <w:pPr>
              <w:jc w:val="both"/>
              <w:rPr>
                <w:rFonts w:ascii="Calibri" w:hAnsi="Calibri" w:cs="Calibri"/>
                <w:sz w:val="22"/>
                <w:szCs w:val="22"/>
              </w:rPr>
            </w:pPr>
          </w:p>
        </w:tc>
      </w:tr>
      <w:tr w:rsidR="00427C0D" w14:paraId="464809AF" w14:textId="77777777" w:rsidTr="00427C0D">
        <w:trPr>
          <w:trHeight w:val="261"/>
        </w:trPr>
        <w:tc>
          <w:tcPr>
            <w:tcW w:w="1982" w:type="dxa"/>
          </w:tcPr>
          <w:p w14:paraId="1E7E0437" w14:textId="77777777" w:rsidR="00427C0D" w:rsidRDefault="00427C0D" w:rsidP="001E09FC">
            <w:pPr>
              <w:jc w:val="both"/>
              <w:rPr>
                <w:rFonts w:ascii="Calibri" w:hAnsi="Calibri" w:cs="Calibri"/>
                <w:sz w:val="22"/>
                <w:szCs w:val="22"/>
              </w:rPr>
            </w:pPr>
          </w:p>
        </w:tc>
        <w:tc>
          <w:tcPr>
            <w:tcW w:w="2656" w:type="dxa"/>
          </w:tcPr>
          <w:p w14:paraId="2B75A71E" w14:textId="05D6DA36" w:rsidR="00427C0D" w:rsidRDefault="00427C0D" w:rsidP="001E09FC">
            <w:pPr>
              <w:jc w:val="both"/>
              <w:rPr>
                <w:rFonts w:ascii="Calibri" w:hAnsi="Calibri" w:cs="Calibri"/>
                <w:sz w:val="22"/>
                <w:szCs w:val="22"/>
              </w:rPr>
            </w:pPr>
          </w:p>
        </w:tc>
        <w:tc>
          <w:tcPr>
            <w:tcW w:w="1741" w:type="dxa"/>
          </w:tcPr>
          <w:p w14:paraId="5B98F340" w14:textId="77777777" w:rsidR="00427C0D" w:rsidRDefault="00427C0D" w:rsidP="001E09FC">
            <w:pPr>
              <w:jc w:val="both"/>
              <w:rPr>
                <w:rFonts w:ascii="Calibri" w:hAnsi="Calibri" w:cs="Calibri"/>
                <w:sz w:val="22"/>
                <w:szCs w:val="22"/>
              </w:rPr>
            </w:pPr>
          </w:p>
        </w:tc>
        <w:tc>
          <w:tcPr>
            <w:tcW w:w="2454" w:type="dxa"/>
          </w:tcPr>
          <w:p w14:paraId="15B8D7C9" w14:textId="77777777" w:rsidR="00427C0D" w:rsidRDefault="00427C0D" w:rsidP="001E09FC">
            <w:pPr>
              <w:jc w:val="both"/>
              <w:rPr>
                <w:rFonts w:ascii="Calibri" w:hAnsi="Calibri" w:cs="Calibri"/>
                <w:sz w:val="22"/>
                <w:szCs w:val="22"/>
              </w:rPr>
            </w:pPr>
          </w:p>
        </w:tc>
      </w:tr>
      <w:tr w:rsidR="00427C0D" w14:paraId="644D1AC3" w14:textId="77777777" w:rsidTr="00427C0D">
        <w:trPr>
          <w:trHeight w:val="261"/>
        </w:trPr>
        <w:tc>
          <w:tcPr>
            <w:tcW w:w="1982" w:type="dxa"/>
          </w:tcPr>
          <w:p w14:paraId="03A44856" w14:textId="77777777" w:rsidR="00427C0D" w:rsidRDefault="00427C0D" w:rsidP="001E09FC">
            <w:pPr>
              <w:jc w:val="both"/>
              <w:rPr>
                <w:rFonts w:ascii="Calibri" w:hAnsi="Calibri" w:cs="Calibri"/>
                <w:sz w:val="22"/>
                <w:szCs w:val="22"/>
              </w:rPr>
            </w:pPr>
          </w:p>
        </w:tc>
        <w:tc>
          <w:tcPr>
            <w:tcW w:w="2656" w:type="dxa"/>
          </w:tcPr>
          <w:p w14:paraId="54A851D2" w14:textId="6374671A" w:rsidR="00427C0D" w:rsidRDefault="00427C0D" w:rsidP="001E09FC">
            <w:pPr>
              <w:jc w:val="both"/>
              <w:rPr>
                <w:rFonts w:ascii="Calibri" w:hAnsi="Calibri" w:cs="Calibri"/>
                <w:sz w:val="22"/>
                <w:szCs w:val="22"/>
              </w:rPr>
            </w:pPr>
          </w:p>
        </w:tc>
        <w:tc>
          <w:tcPr>
            <w:tcW w:w="1741" w:type="dxa"/>
          </w:tcPr>
          <w:p w14:paraId="5857B78F" w14:textId="77777777" w:rsidR="00427C0D" w:rsidRDefault="00427C0D" w:rsidP="001E09FC">
            <w:pPr>
              <w:jc w:val="both"/>
              <w:rPr>
                <w:rFonts w:ascii="Calibri" w:hAnsi="Calibri" w:cs="Calibri"/>
                <w:sz w:val="22"/>
                <w:szCs w:val="22"/>
              </w:rPr>
            </w:pPr>
          </w:p>
        </w:tc>
        <w:tc>
          <w:tcPr>
            <w:tcW w:w="2454" w:type="dxa"/>
          </w:tcPr>
          <w:p w14:paraId="3829D3B9" w14:textId="77777777" w:rsidR="00427C0D" w:rsidRDefault="00427C0D" w:rsidP="001E09FC">
            <w:pPr>
              <w:jc w:val="both"/>
              <w:rPr>
                <w:rFonts w:ascii="Calibri" w:hAnsi="Calibri" w:cs="Calibri"/>
                <w:sz w:val="22"/>
                <w:szCs w:val="22"/>
              </w:rPr>
            </w:pPr>
          </w:p>
        </w:tc>
      </w:tr>
      <w:tr w:rsidR="00427C0D" w14:paraId="4996907D" w14:textId="77777777" w:rsidTr="00427C0D">
        <w:trPr>
          <w:trHeight w:val="261"/>
        </w:trPr>
        <w:tc>
          <w:tcPr>
            <w:tcW w:w="1982" w:type="dxa"/>
          </w:tcPr>
          <w:p w14:paraId="1AB48359" w14:textId="77777777" w:rsidR="00427C0D" w:rsidRDefault="00427C0D" w:rsidP="001E09FC">
            <w:pPr>
              <w:jc w:val="both"/>
              <w:rPr>
                <w:rFonts w:ascii="Calibri" w:hAnsi="Calibri" w:cs="Calibri"/>
                <w:sz w:val="22"/>
                <w:szCs w:val="22"/>
              </w:rPr>
            </w:pPr>
          </w:p>
        </w:tc>
        <w:tc>
          <w:tcPr>
            <w:tcW w:w="2656" w:type="dxa"/>
          </w:tcPr>
          <w:p w14:paraId="7D08A75E" w14:textId="5077B055" w:rsidR="00427C0D" w:rsidRDefault="00427C0D" w:rsidP="001E09FC">
            <w:pPr>
              <w:jc w:val="both"/>
              <w:rPr>
                <w:rFonts w:ascii="Calibri" w:hAnsi="Calibri" w:cs="Calibri"/>
                <w:sz w:val="22"/>
                <w:szCs w:val="22"/>
              </w:rPr>
            </w:pPr>
          </w:p>
        </w:tc>
        <w:tc>
          <w:tcPr>
            <w:tcW w:w="1741" w:type="dxa"/>
          </w:tcPr>
          <w:p w14:paraId="5009BD01" w14:textId="77777777" w:rsidR="00427C0D" w:rsidRDefault="00427C0D" w:rsidP="001E09FC">
            <w:pPr>
              <w:jc w:val="both"/>
              <w:rPr>
                <w:rFonts w:ascii="Calibri" w:hAnsi="Calibri" w:cs="Calibri"/>
                <w:sz w:val="22"/>
                <w:szCs w:val="22"/>
              </w:rPr>
            </w:pPr>
          </w:p>
        </w:tc>
        <w:tc>
          <w:tcPr>
            <w:tcW w:w="2454" w:type="dxa"/>
          </w:tcPr>
          <w:p w14:paraId="20A4B2F2" w14:textId="77777777" w:rsidR="00427C0D" w:rsidRDefault="00427C0D" w:rsidP="001E09FC">
            <w:pPr>
              <w:jc w:val="both"/>
              <w:rPr>
                <w:rFonts w:ascii="Calibri" w:hAnsi="Calibri" w:cs="Calibri"/>
                <w:sz w:val="22"/>
                <w:szCs w:val="22"/>
              </w:rPr>
            </w:pPr>
          </w:p>
        </w:tc>
      </w:tr>
    </w:tbl>
    <w:p w14:paraId="18120C60" w14:textId="78FF8893" w:rsidR="0053728B" w:rsidRDefault="0053728B" w:rsidP="001E09FC">
      <w:pPr>
        <w:jc w:val="both"/>
        <w:rPr>
          <w:rFonts w:ascii="Calibri" w:hAnsi="Calibri" w:cs="Calibri"/>
          <w:sz w:val="22"/>
          <w:szCs w:val="22"/>
        </w:rPr>
      </w:pPr>
    </w:p>
    <w:p w14:paraId="2F82630C" w14:textId="77777777" w:rsidR="0053728B" w:rsidRDefault="0053728B" w:rsidP="0053728B">
      <w:pPr>
        <w:jc w:val="both"/>
        <w:rPr>
          <w:rFonts w:ascii="Calibri" w:hAnsi="Calibri" w:cs="Calibri"/>
          <w:sz w:val="22"/>
          <w:szCs w:val="22"/>
        </w:rPr>
      </w:pPr>
    </w:p>
    <w:p w14:paraId="5476EECF" w14:textId="744DD4E9" w:rsidR="0053728B" w:rsidRPr="0053728B" w:rsidRDefault="0053728B" w:rsidP="0053728B">
      <w:pPr>
        <w:jc w:val="both"/>
        <w:rPr>
          <w:rFonts w:ascii="Calibri" w:hAnsi="Calibri" w:cs="Calibri"/>
          <w:b/>
          <w:bCs/>
          <w:i/>
          <w:iCs/>
          <w:sz w:val="22"/>
          <w:szCs w:val="22"/>
          <w:u w:val="single"/>
        </w:rPr>
      </w:pPr>
      <w:r>
        <w:rPr>
          <w:rFonts w:ascii="Calibri" w:hAnsi="Calibri" w:cs="Calibri"/>
          <w:b/>
          <w:bCs/>
          <w:sz w:val="22"/>
          <w:szCs w:val="22"/>
          <w:u w:val="single"/>
        </w:rPr>
        <w:t xml:space="preserve">Partie II – Le porteur du projet </w:t>
      </w:r>
      <w:r w:rsidRPr="0053728B">
        <w:rPr>
          <w:rFonts w:ascii="Calibri" w:hAnsi="Calibri" w:cs="Calibri"/>
          <w:b/>
          <w:bCs/>
          <w:i/>
          <w:iCs/>
          <w:sz w:val="22"/>
          <w:szCs w:val="22"/>
          <w:u w:val="single"/>
        </w:rPr>
        <w:t>(si projet monopartenaire)</w:t>
      </w:r>
      <w:r>
        <w:rPr>
          <w:rFonts w:ascii="Calibri" w:hAnsi="Calibri" w:cs="Calibri"/>
          <w:b/>
          <w:bCs/>
          <w:sz w:val="22"/>
          <w:szCs w:val="22"/>
          <w:u w:val="single"/>
        </w:rPr>
        <w:t xml:space="preserve">, le chef de file et ses partenaires </w:t>
      </w:r>
      <w:r w:rsidRPr="0053728B">
        <w:rPr>
          <w:rFonts w:ascii="Calibri" w:hAnsi="Calibri" w:cs="Calibri"/>
          <w:b/>
          <w:bCs/>
          <w:i/>
          <w:iCs/>
          <w:sz w:val="22"/>
          <w:szCs w:val="22"/>
          <w:u w:val="single"/>
        </w:rPr>
        <w:t>(si projet collaboratif)</w:t>
      </w:r>
    </w:p>
    <w:p w14:paraId="0AC8CD41" w14:textId="4B6B655B" w:rsidR="0053728B" w:rsidRDefault="0053728B" w:rsidP="001E09FC">
      <w:pPr>
        <w:jc w:val="both"/>
        <w:rPr>
          <w:rFonts w:ascii="Calibri" w:hAnsi="Calibri" w:cs="Calibri"/>
          <w:sz w:val="22"/>
          <w:szCs w:val="22"/>
        </w:rPr>
      </w:pPr>
    </w:p>
    <w:p w14:paraId="721C3995" w14:textId="0DCADD84" w:rsidR="0053728B" w:rsidRDefault="0053728B" w:rsidP="0053728B">
      <w:pPr>
        <w:pStyle w:val="Paragraphedeliste"/>
        <w:numPr>
          <w:ilvl w:val="0"/>
          <w:numId w:val="1"/>
        </w:numPr>
        <w:jc w:val="both"/>
        <w:rPr>
          <w:rFonts w:ascii="Calibri" w:hAnsi="Calibri" w:cs="Calibri"/>
          <w:color w:val="1F497D" w:themeColor="text2"/>
          <w:sz w:val="22"/>
          <w:szCs w:val="22"/>
          <w:u w:val="single"/>
        </w:rPr>
      </w:pPr>
      <w:r>
        <w:rPr>
          <w:rFonts w:ascii="Calibri" w:hAnsi="Calibri" w:cs="Calibri"/>
          <w:sz w:val="22"/>
          <w:szCs w:val="22"/>
        </w:rPr>
        <w:t xml:space="preserve">Porteur(s) du projet (entités, CA, %CA par segment de marché adressé, capitaux propres, effectifs (dont R&amp;D), chiffres consolidés le cas échéant, activités, compétences…) cf. </w:t>
      </w:r>
      <w:hyperlink r:id="rId6" w:history="1">
        <w:r w:rsidRPr="0053728B">
          <w:rPr>
            <w:rFonts w:ascii="Calibri" w:hAnsi="Calibri" w:cs="Calibri"/>
            <w:color w:val="1F497D" w:themeColor="text2"/>
            <w:sz w:val="22"/>
            <w:szCs w:val="22"/>
            <w:u w:val="single"/>
          </w:rPr>
          <w:t>Guide de l'utilisateur pour la définition des PME | L'Europe s'engage en France, le portail des Fonds européens (europe-en-france.gouv.fr)</w:t>
        </w:r>
      </w:hyperlink>
    </w:p>
    <w:p w14:paraId="1EADD6F7" w14:textId="44F90284" w:rsidR="00427C0D" w:rsidRDefault="00427C0D" w:rsidP="0053728B">
      <w:pPr>
        <w:pStyle w:val="Paragraphedeliste"/>
        <w:numPr>
          <w:ilvl w:val="0"/>
          <w:numId w:val="1"/>
        </w:numPr>
        <w:jc w:val="both"/>
        <w:rPr>
          <w:rFonts w:ascii="Calibri" w:hAnsi="Calibri" w:cs="Calibri"/>
          <w:sz w:val="22"/>
          <w:szCs w:val="22"/>
        </w:rPr>
      </w:pPr>
      <w:r w:rsidRPr="00427C0D">
        <w:rPr>
          <w:rFonts w:ascii="Calibri" w:hAnsi="Calibri" w:cs="Calibri"/>
          <w:sz w:val="22"/>
          <w:szCs w:val="22"/>
        </w:rPr>
        <w:t>Chiffre d’affaires dans l’automobile</w:t>
      </w:r>
      <w:r w:rsidR="00631A14">
        <w:rPr>
          <w:rFonts w:ascii="Calibri" w:hAnsi="Calibri" w:cs="Calibri"/>
          <w:sz w:val="22"/>
          <w:szCs w:val="22"/>
        </w:rPr>
        <w:t> </w:t>
      </w:r>
      <w:r w:rsidR="00CD6978">
        <w:rPr>
          <w:rFonts w:ascii="Calibri" w:hAnsi="Calibri" w:cs="Calibri"/>
          <w:sz w:val="22"/>
          <w:szCs w:val="22"/>
        </w:rPr>
        <w:t>et description du poids des principaux</w:t>
      </w:r>
      <w:r w:rsidR="00FD0B13">
        <w:rPr>
          <w:rFonts w:ascii="Calibri" w:hAnsi="Calibri" w:cs="Calibri"/>
          <w:sz w:val="22"/>
          <w:szCs w:val="22"/>
        </w:rPr>
        <w:t xml:space="preserve"> clients (</w:t>
      </w:r>
      <w:r w:rsidR="00CD6978">
        <w:rPr>
          <w:rFonts w:ascii="Calibri" w:hAnsi="Calibri" w:cs="Calibri"/>
          <w:sz w:val="22"/>
          <w:szCs w:val="22"/>
        </w:rPr>
        <w:t xml:space="preserve">en </w:t>
      </w:r>
      <w:r w:rsidR="00FD0B13">
        <w:rPr>
          <w:rFonts w:ascii="Calibri" w:hAnsi="Calibri" w:cs="Calibri"/>
          <w:sz w:val="22"/>
          <w:szCs w:val="22"/>
        </w:rPr>
        <w:t>% de chiffre d’affaires)</w:t>
      </w:r>
    </w:p>
    <w:p w14:paraId="292843AC" w14:textId="0523A34F" w:rsidR="00631A14" w:rsidRPr="00427C0D" w:rsidRDefault="00631A14" w:rsidP="0053728B">
      <w:pPr>
        <w:pStyle w:val="Paragraphedeliste"/>
        <w:numPr>
          <w:ilvl w:val="0"/>
          <w:numId w:val="1"/>
        </w:numPr>
        <w:jc w:val="both"/>
        <w:rPr>
          <w:rFonts w:ascii="Calibri" w:hAnsi="Calibri" w:cs="Calibri"/>
          <w:sz w:val="22"/>
          <w:szCs w:val="22"/>
        </w:rPr>
      </w:pPr>
      <w:r>
        <w:rPr>
          <w:rFonts w:ascii="Calibri" w:hAnsi="Calibri" w:cs="Calibri"/>
          <w:sz w:val="22"/>
          <w:szCs w:val="22"/>
        </w:rPr>
        <w:t>Démontrer la capacité financière pour réaliser le restant des dépenses</w:t>
      </w:r>
      <w:r w:rsidR="00BE1499">
        <w:rPr>
          <w:rFonts w:ascii="Calibri" w:hAnsi="Calibri" w:cs="Calibri"/>
          <w:sz w:val="22"/>
          <w:szCs w:val="22"/>
        </w:rPr>
        <w:t xml:space="preserve"> (hors aide demandée)</w:t>
      </w:r>
      <w:r>
        <w:rPr>
          <w:rFonts w:ascii="Calibri" w:hAnsi="Calibri" w:cs="Calibri"/>
          <w:sz w:val="22"/>
          <w:szCs w:val="22"/>
        </w:rPr>
        <w:t> ;</w:t>
      </w:r>
    </w:p>
    <w:p w14:paraId="3AA0C8B3" w14:textId="69587ADF" w:rsidR="0053728B" w:rsidRPr="0053728B" w:rsidRDefault="0053728B" w:rsidP="0053728B">
      <w:pPr>
        <w:pStyle w:val="Paragraphedeliste"/>
        <w:numPr>
          <w:ilvl w:val="0"/>
          <w:numId w:val="1"/>
        </w:numPr>
        <w:jc w:val="both"/>
        <w:rPr>
          <w:rFonts w:ascii="Calibri" w:hAnsi="Calibri" w:cs="Calibri"/>
          <w:sz w:val="22"/>
          <w:szCs w:val="22"/>
          <w:u w:val="single"/>
        </w:rPr>
      </w:pPr>
      <w:r>
        <w:rPr>
          <w:rFonts w:ascii="Calibri" w:hAnsi="Calibri" w:cs="Calibri"/>
          <w:sz w:val="22"/>
          <w:szCs w:val="22"/>
        </w:rPr>
        <w:t>Présentation et rôle des sous-traitants essentiels</w:t>
      </w:r>
      <w:r w:rsidR="00631A14">
        <w:rPr>
          <w:rFonts w:ascii="Calibri" w:hAnsi="Calibri" w:cs="Calibri"/>
          <w:sz w:val="22"/>
          <w:szCs w:val="22"/>
        </w:rPr>
        <w:t> ;</w:t>
      </w:r>
    </w:p>
    <w:p w14:paraId="501CBF87" w14:textId="5BB011C4" w:rsidR="0053728B" w:rsidRPr="0053728B" w:rsidRDefault="0053728B" w:rsidP="0053728B">
      <w:pPr>
        <w:pStyle w:val="Paragraphedeliste"/>
        <w:numPr>
          <w:ilvl w:val="0"/>
          <w:numId w:val="1"/>
        </w:numPr>
        <w:jc w:val="both"/>
        <w:rPr>
          <w:rFonts w:ascii="Calibri" w:hAnsi="Calibri" w:cs="Calibri"/>
          <w:sz w:val="22"/>
          <w:szCs w:val="22"/>
          <w:u w:val="single"/>
        </w:rPr>
      </w:pPr>
      <w:r>
        <w:rPr>
          <w:rFonts w:ascii="Calibri" w:hAnsi="Calibri" w:cs="Calibri"/>
          <w:sz w:val="22"/>
          <w:szCs w:val="22"/>
        </w:rPr>
        <w:t xml:space="preserve">Le cas échéant : </w:t>
      </w:r>
    </w:p>
    <w:p w14:paraId="0CA67D0C" w14:textId="0104B5FF" w:rsidR="0053728B" w:rsidRPr="0053728B" w:rsidRDefault="0053728B" w:rsidP="0053728B">
      <w:pPr>
        <w:pStyle w:val="Paragraphedeliste"/>
        <w:numPr>
          <w:ilvl w:val="0"/>
          <w:numId w:val="2"/>
        </w:numPr>
        <w:jc w:val="both"/>
        <w:rPr>
          <w:rFonts w:ascii="Calibri" w:hAnsi="Calibri" w:cs="Calibri"/>
          <w:sz w:val="22"/>
          <w:szCs w:val="22"/>
          <w:u w:val="single"/>
        </w:rPr>
      </w:pPr>
      <w:r>
        <w:rPr>
          <w:rFonts w:ascii="Calibri" w:hAnsi="Calibri" w:cs="Calibri"/>
          <w:sz w:val="22"/>
          <w:szCs w:val="22"/>
        </w:rPr>
        <w:t>logique de collaboration (apports réciproques et effets positifs) ;</w:t>
      </w:r>
    </w:p>
    <w:p w14:paraId="7C428A71" w14:textId="2CC6B8C0" w:rsidR="0053728B" w:rsidRPr="0053728B" w:rsidRDefault="0053728B" w:rsidP="0053728B">
      <w:pPr>
        <w:pStyle w:val="Paragraphedeliste"/>
        <w:numPr>
          <w:ilvl w:val="0"/>
          <w:numId w:val="2"/>
        </w:numPr>
        <w:jc w:val="both"/>
        <w:rPr>
          <w:rFonts w:ascii="Calibri" w:hAnsi="Calibri" w:cs="Calibri"/>
          <w:sz w:val="22"/>
          <w:szCs w:val="22"/>
          <w:u w:val="single"/>
        </w:rPr>
      </w:pPr>
      <w:r>
        <w:rPr>
          <w:rFonts w:ascii="Calibri" w:hAnsi="Calibri" w:cs="Calibri"/>
          <w:sz w:val="22"/>
          <w:szCs w:val="22"/>
        </w:rPr>
        <w:t>gouvernance et accords réciproques prévus (dont répartition de la PI et exploitation des résultats prévus) ;</w:t>
      </w:r>
    </w:p>
    <w:p w14:paraId="5EAA71AB" w14:textId="0629649F" w:rsidR="0053728B" w:rsidRPr="0053728B" w:rsidRDefault="0053728B" w:rsidP="0053728B">
      <w:pPr>
        <w:pStyle w:val="Paragraphedeliste"/>
        <w:numPr>
          <w:ilvl w:val="0"/>
          <w:numId w:val="2"/>
        </w:numPr>
        <w:jc w:val="both"/>
        <w:rPr>
          <w:rFonts w:ascii="Calibri" w:hAnsi="Calibri" w:cs="Calibri"/>
          <w:sz w:val="22"/>
          <w:szCs w:val="22"/>
          <w:u w:val="single"/>
        </w:rPr>
      </w:pPr>
      <w:r>
        <w:rPr>
          <w:rFonts w:ascii="Calibri" w:hAnsi="Calibri" w:cs="Calibri"/>
          <w:sz w:val="22"/>
          <w:szCs w:val="22"/>
        </w:rPr>
        <w:t>apport, rôle et importance des partenaires académiques ;</w:t>
      </w:r>
    </w:p>
    <w:p w14:paraId="7D05CC66" w14:textId="53C926ED" w:rsidR="0053728B" w:rsidRPr="0053728B" w:rsidRDefault="0053728B" w:rsidP="0053728B">
      <w:pPr>
        <w:pStyle w:val="Paragraphedeliste"/>
        <w:numPr>
          <w:ilvl w:val="0"/>
          <w:numId w:val="2"/>
        </w:numPr>
        <w:jc w:val="both"/>
        <w:rPr>
          <w:rFonts w:ascii="Calibri" w:hAnsi="Calibri" w:cs="Calibri"/>
          <w:sz w:val="22"/>
          <w:szCs w:val="22"/>
          <w:u w:val="single"/>
        </w:rPr>
      </w:pPr>
      <w:r>
        <w:rPr>
          <w:rFonts w:ascii="Calibri" w:hAnsi="Calibri" w:cs="Calibri"/>
          <w:sz w:val="22"/>
          <w:szCs w:val="22"/>
        </w:rPr>
        <w:t xml:space="preserve">caractère structurant du consortium pour la filière (dont soutien CSF / pôles de compétitivité) ; </w:t>
      </w:r>
    </w:p>
    <w:p w14:paraId="66E72A10" w14:textId="4D8443E8" w:rsidR="0053728B" w:rsidRDefault="0053728B" w:rsidP="0053728B">
      <w:pPr>
        <w:jc w:val="both"/>
        <w:rPr>
          <w:rFonts w:ascii="Calibri" w:hAnsi="Calibri" w:cs="Calibri"/>
          <w:sz w:val="22"/>
          <w:szCs w:val="22"/>
          <w:u w:val="single"/>
        </w:rPr>
      </w:pPr>
    </w:p>
    <w:p w14:paraId="621FA81E" w14:textId="5A6D3170" w:rsidR="0053728B" w:rsidRDefault="0053728B" w:rsidP="0053728B">
      <w:pPr>
        <w:jc w:val="both"/>
        <w:rPr>
          <w:rFonts w:ascii="Calibri" w:hAnsi="Calibri" w:cs="Calibri"/>
          <w:b/>
          <w:bCs/>
          <w:sz w:val="22"/>
          <w:szCs w:val="22"/>
          <w:u w:val="single"/>
        </w:rPr>
      </w:pPr>
      <w:r>
        <w:rPr>
          <w:rFonts w:ascii="Calibri" w:hAnsi="Calibri" w:cs="Calibri"/>
          <w:b/>
          <w:bCs/>
          <w:sz w:val="22"/>
          <w:szCs w:val="22"/>
          <w:u w:val="single"/>
        </w:rPr>
        <w:t>Partie III – Le projet</w:t>
      </w:r>
    </w:p>
    <w:p w14:paraId="2A0E7513" w14:textId="25B438C7" w:rsidR="0053728B" w:rsidRDefault="0053728B" w:rsidP="0053728B">
      <w:pPr>
        <w:pStyle w:val="Paragraphedeliste"/>
        <w:numPr>
          <w:ilvl w:val="0"/>
          <w:numId w:val="1"/>
        </w:numPr>
        <w:jc w:val="both"/>
        <w:rPr>
          <w:rFonts w:ascii="Calibri" w:hAnsi="Calibri" w:cs="Calibri"/>
          <w:sz w:val="22"/>
          <w:szCs w:val="22"/>
        </w:rPr>
      </w:pPr>
      <w:r>
        <w:rPr>
          <w:rFonts w:ascii="Calibri" w:hAnsi="Calibri" w:cs="Calibri"/>
          <w:sz w:val="22"/>
          <w:szCs w:val="22"/>
        </w:rPr>
        <w:t xml:space="preserve">structuration globale des lots de travaux, calendrier et jalons critiques ; </w:t>
      </w:r>
    </w:p>
    <w:p w14:paraId="0E170F57" w14:textId="3FE01AD2" w:rsidR="0053728B" w:rsidRDefault="0053728B" w:rsidP="0053728B">
      <w:pPr>
        <w:pStyle w:val="Paragraphedeliste"/>
        <w:numPr>
          <w:ilvl w:val="0"/>
          <w:numId w:val="1"/>
        </w:numPr>
        <w:jc w:val="both"/>
        <w:rPr>
          <w:rFonts w:ascii="Calibri" w:hAnsi="Calibri" w:cs="Calibri"/>
          <w:sz w:val="22"/>
          <w:szCs w:val="22"/>
        </w:rPr>
      </w:pPr>
      <w:r>
        <w:rPr>
          <w:rFonts w:ascii="Calibri" w:hAnsi="Calibri" w:cs="Calibri"/>
          <w:sz w:val="22"/>
          <w:szCs w:val="22"/>
        </w:rPr>
        <w:t>responsabilité des différents partenaires sur chaque lot en cas de collaboration ;</w:t>
      </w:r>
    </w:p>
    <w:p w14:paraId="1371C315" w14:textId="6155D25B" w:rsidR="0053728B" w:rsidRDefault="0053728B" w:rsidP="0053728B">
      <w:pPr>
        <w:pStyle w:val="Paragraphedeliste"/>
        <w:numPr>
          <w:ilvl w:val="0"/>
          <w:numId w:val="1"/>
        </w:numPr>
        <w:jc w:val="both"/>
        <w:rPr>
          <w:rFonts w:ascii="Calibri" w:hAnsi="Calibri" w:cs="Calibri"/>
          <w:sz w:val="22"/>
          <w:szCs w:val="22"/>
        </w:rPr>
      </w:pPr>
      <w:r>
        <w:rPr>
          <w:rFonts w:ascii="Calibri" w:hAnsi="Calibri" w:cs="Calibri"/>
          <w:sz w:val="22"/>
          <w:szCs w:val="22"/>
        </w:rPr>
        <w:t>pour chaque lot, travaux envisagés</w:t>
      </w:r>
      <w:r w:rsidR="00D81BF8">
        <w:rPr>
          <w:rFonts w:ascii="Calibri" w:hAnsi="Calibri" w:cs="Calibri"/>
          <w:sz w:val="22"/>
          <w:szCs w:val="22"/>
        </w:rPr>
        <w:t>, livrables, planning prévisionnel et budget ;</w:t>
      </w:r>
    </w:p>
    <w:p w14:paraId="3473CBFE" w14:textId="751B0B01" w:rsidR="00D81BF8" w:rsidRDefault="00D81BF8" w:rsidP="0053728B">
      <w:pPr>
        <w:pStyle w:val="Paragraphedeliste"/>
        <w:numPr>
          <w:ilvl w:val="0"/>
          <w:numId w:val="1"/>
        </w:numPr>
        <w:jc w:val="both"/>
        <w:rPr>
          <w:rFonts w:ascii="Calibri" w:hAnsi="Calibri" w:cs="Calibri"/>
          <w:sz w:val="22"/>
          <w:szCs w:val="22"/>
        </w:rPr>
      </w:pPr>
      <w:r>
        <w:rPr>
          <w:rFonts w:ascii="Calibri" w:hAnsi="Calibri" w:cs="Calibri"/>
          <w:sz w:val="22"/>
          <w:szCs w:val="22"/>
        </w:rPr>
        <w:t>ventilation des dépenses par partenaire selon le tableau ci-après ;</w:t>
      </w:r>
    </w:p>
    <w:p w14:paraId="29822173" w14:textId="5B631C25" w:rsidR="00D81BF8" w:rsidRDefault="00D81BF8" w:rsidP="0053728B">
      <w:pPr>
        <w:pStyle w:val="Paragraphedeliste"/>
        <w:numPr>
          <w:ilvl w:val="0"/>
          <w:numId w:val="1"/>
        </w:numPr>
        <w:jc w:val="both"/>
        <w:rPr>
          <w:rFonts w:ascii="Calibri" w:hAnsi="Calibri" w:cs="Calibri"/>
          <w:sz w:val="22"/>
          <w:szCs w:val="22"/>
        </w:rPr>
      </w:pPr>
      <w:r>
        <w:rPr>
          <w:rFonts w:ascii="Calibri" w:hAnsi="Calibri" w:cs="Calibri"/>
          <w:sz w:val="22"/>
          <w:szCs w:val="22"/>
        </w:rPr>
        <w:t xml:space="preserve">modalités de financement du projet pour chaque partenaire ; </w:t>
      </w:r>
    </w:p>
    <w:p w14:paraId="043BAE35" w14:textId="0F720E80" w:rsidR="00D81BF8" w:rsidRDefault="00427C0D" w:rsidP="0053728B">
      <w:pPr>
        <w:pStyle w:val="Paragraphedeliste"/>
        <w:numPr>
          <w:ilvl w:val="0"/>
          <w:numId w:val="1"/>
        </w:numPr>
        <w:jc w:val="both"/>
        <w:rPr>
          <w:rFonts w:ascii="Calibri" w:hAnsi="Calibri" w:cs="Calibri"/>
          <w:sz w:val="22"/>
          <w:szCs w:val="22"/>
        </w:rPr>
      </w:pPr>
      <w:r>
        <w:rPr>
          <w:rFonts w:ascii="Calibri" w:hAnsi="Calibri" w:cs="Calibri"/>
          <w:sz w:val="22"/>
          <w:szCs w:val="22"/>
        </w:rPr>
        <w:t>Modalités</w:t>
      </w:r>
      <w:r w:rsidR="00D81BF8">
        <w:rPr>
          <w:rFonts w:ascii="Calibri" w:hAnsi="Calibri" w:cs="Calibri"/>
          <w:sz w:val="22"/>
          <w:szCs w:val="22"/>
        </w:rPr>
        <w:t xml:space="preserve"> d’industrialisation et lieux de production</w:t>
      </w:r>
      <w:r w:rsidR="00BE1499">
        <w:rPr>
          <w:rFonts w:ascii="Calibri" w:hAnsi="Calibri" w:cs="Calibri"/>
          <w:sz w:val="22"/>
          <w:szCs w:val="22"/>
        </w:rPr>
        <w:t>/de recherche et développement</w:t>
      </w:r>
      <w:r w:rsidR="00D81BF8">
        <w:rPr>
          <w:rFonts w:ascii="Calibri" w:hAnsi="Calibri" w:cs="Calibri"/>
          <w:sz w:val="22"/>
          <w:szCs w:val="22"/>
        </w:rPr>
        <w:t xml:space="preserve"> envisagés</w:t>
      </w:r>
      <w:r w:rsidR="00D30622">
        <w:rPr>
          <w:rFonts w:ascii="Calibri" w:hAnsi="Calibri" w:cs="Calibri"/>
          <w:sz w:val="22"/>
          <w:szCs w:val="22"/>
        </w:rPr>
        <w:t xml:space="preserve"> (moyens envisagés, nature des investissements à réaliser, localisation envisagée des activités industrielles</w:t>
      </w:r>
      <w:r w:rsidR="002B24D2">
        <w:rPr>
          <w:rFonts w:ascii="Calibri" w:hAnsi="Calibri" w:cs="Calibri"/>
          <w:sz w:val="22"/>
          <w:szCs w:val="22"/>
        </w:rPr>
        <w:t>, calendrier prévisionnel de mise en production et de montée en cadence)</w:t>
      </w:r>
    </w:p>
    <w:p w14:paraId="7C3A4213" w14:textId="77777777" w:rsidR="00D81BF8" w:rsidRPr="0053728B" w:rsidRDefault="00D81BF8" w:rsidP="00D81BF8">
      <w:pPr>
        <w:pStyle w:val="Paragraphedeliste"/>
        <w:jc w:val="both"/>
        <w:rPr>
          <w:rFonts w:ascii="Calibri" w:hAnsi="Calibri" w:cs="Calibri"/>
          <w:sz w:val="22"/>
          <w:szCs w:val="22"/>
        </w:rPr>
      </w:pPr>
    </w:p>
    <w:p w14:paraId="415A8485" w14:textId="6205C04C" w:rsidR="00D81BF8" w:rsidRDefault="00D81BF8" w:rsidP="0053728B">
      <w:pPr>
        <w:jc w:val="both"/>
        <w:rPr>
          <w:rFonts w:ascii="Calibri" w:hAnsi="Calibri" w:cs="Calibri"/>
          <w:i/>
          <w:iCs/>
          <w:sz w:val="22"/>
          <w:szCs w:val="22"/>
        </w:rPr>
      </w:pPr>
      <w:r w:rsidRPr="00D81BF8">
        <w:rPr>
          <w:rFonts w:ascii="Calibri" w:hAnsi="Calibri" w:cs="Calibri"/>
          <w:i/>
          <w:iCs/>
          <w:sz w:val="22"/>
          <w:szCs w:val="22"/>
        </w:rPr>
        <w:t>Répartition du budget par partenaire</w:t>
      </w:r>
    </w:p>
    <w:tbl>
      <w:tblPr>
        <w:tblStyle w:val="Grilledutableau"/>
        <w:tblW w:w="0" w:type="auto"/>
        <w:tblLook w:val="04A0" w:firstRow="1" w:lastRow="0" w:firstColumn="1" w:lastColumn="0" w:noHBand="0" w:noVBand="1"/>
      </w:tblPr>
      <w:tblGrid>
        <w:gridCol w:w="3021"/>
        <w:gridCol w:w="3012"/>
        <w:gridCol w:w="3027"/>
      </w:tblGrid>
      <w:tr w:rsidR="00D81BF8" w14:paraId="2BD3EAD2" w14:textId="77777777" w:rsidTr="00D81BF8">
        <w:tc>
          <w:tcPr>
            <w:tcW w:w="3070" w:type="dxa"/>
          </w:tcPr>
          <w:p w14:paraId="33752F72" w14:textId="569EE082" w:rsidR="00D81BF8" w:rsidRDefault="00D81BF8" w:rsidP="00D81BF8">
            <w:pPr>
              <w:jc w:val="center"/>
              <w:rPr>
                <w:rFonts w:ascii="Calibri" w:hAnsi="Calibri" w:cs="Calibri"/>
                <w:sz w:val="22"/>
                <w:szCs w:val="22"/>
              </w:rPr>
            </w:pPr>
            <w:r>
              <w:rPr>
                <w:rFonts w:ascii="Calibri" w:hAnsi="Calibri" w:cs="Calibri"/>
                <w:sz w:val="22"/>
                <w:szCs w:val="22"/>
              </w:rPr>
              <w:lastRenderedPageBreak/>
              <w:t>Partenaire</w:t>
            </w:r>
          </w:p>
        </w:tc>
        <w:tc>
          <w:tcPr>
            <w:tcW w:w="3070" w:type="dxa"/>
          </w:tcPr>
          <w:p w14:paraId="31AA07CD" w14:textId="746AE30F" w:rsidR="00D81BF8" w:rsidRDefault="00D81BF8" w:rsidP="00D81BF8">
            <w:pPr>
              <w:jc w:val="center"/>
              <w:rPr>
                <w:rFonts w:ascii="Calibri" w:hAnsi="Calibri" w:cs="Calibri"/>
                <w:sz w:val="22"/>
                <w:szCs w:val="22"/>
              </w:rPr>
            </w:pPr>
            <w:r>
              <w:rPr>
                <w:rFonts w:ascii="Calibri" w:hAnsi="Calibri" w:cs="Calibri"/>
                <w:sz w:val="22"/>
                <w:szCs w:val="22"/>
              </w:rPr>
              <w:t>Budget (k€)</w:t>
            </w:r>
          </w:p>
        </w:tc>
        <w:tc>
          <w:tcPr>
            <w:tcW w:w="3070" w:type="dxa"/>
          </w:tcPr>
          <w:p w14:paraId="62F9FFB7" w14:textId="6BFD4758" w:rsidR="00D81BF8" w:rsidRDefault="00D81BF8" w:rsidP="00D81BF8">
            <w:pPr>
              <w:jc w:val="center"/>
              <w:rPr>
                <w:rFonts w:ascii="Calibri" w:hAnsi="Calibri" w:cs="Calibri"/>
                <w:sz w:val="22"/>
                <w:szCs w:val="22"/>
              </w:rPr>
            </w:pPr>
            <w:r>
              <w:rPr>
                <w:rFonts w:ascii="Calibri" w:hAnsi="Calibri" w:cs="Calibri"/>
                <w:sz w:val="22"/>
                <w:szCs w:val="22"/>
              </w:rPr>
              <w:t>Ressources humaines allouées (hommes/an)</w:t>
            </w:r>
          </w:p>
        </w:tc>
      </w:tr>
      <w:tr w:rsidR="00D81BF8" w14:paraId="33097BF8" w14:textId="77777777" w:rsidTr="00D81BF8">
        <w:tc>
          <w:tcPr>
            <w:tcW w:w="3070" w:type="dxa"/>
          </w:tcPr>
          <w:p w14:paraId="7BE43DDF" w14:textId="77777777" w:rsidR="00D81BF8" w:rsidRDefault="00D81BF8" w:rsidP="0053728B">
            <w:pPr>
              <w:jc w:val="both"/>
              <w:rPr>
                <w:rFonts w:ascii="Calibri" w:hAnsi="Calibri" w:cs="Calibri"/>
                <w:sz w:val="22"/>
                <w:szCs w:val="22"/>
              </w:rPr>
            </w:pPr>
          </w:p>
        </w:tc>
        <w:tc>
          <w:tcPr>
            <w:tcW w:w="3070" w:type="dxa"/>
          </w:tcPr>
          <w:p w14:paraId="7E268E11" w14:textId="77777777" w:rsidR="00D81BF8" w:rsidRDefault="00D81BF8" w:rsidP="0053728B">
            <w:pPr>
              <w:jc w:val="both"/>
              <w:rPr>
                <w:rFonts w:ascii="Calibri" w:hAnsi="Calibri" w:cs="Calibri"/>
                <w:sz w:val="22"/>
                <w:szCs w:val="22"/>
              </w:rPr>
            </w:pPr>
          </w:p>
        </w:tc>
        <w:tc>
          <w:tcPr>
            <w:tcW w:w="3070" w:type="dxa"/>
          </w:tcPr>
          <w:p w14:paraId="28251E55" w14:textId="77777777" w:rsidR="00D81BF8" w:rsidRDefault="00D81BF8" w:rsidP="0053728B">
            <w:pPr>
              <w:jc w:val="both"/>
              <w:rPr>
                <w:rFonts w:ascii="Calibri" w:hAnsi="Calibri" w:cs="Calibri"/>
                <w:sz w:val="22"/>
                <w:szCs w:val="22"/>
              </w:rPr>
            </w:pPr>
          </w:p>
        </w:tc>
      </w:tr>
      <w:tr w:rsidR="00D81BF8" w14:paraId="0CF8BF3B" w14:textId="77777777" w:rsidTr="00D81BF8">
        <w:tc>
          <w:tcPr>
            <w:tcW w:w="3070" w:type="dxa"/>
          </w:tcPr>
          <w:p w14:paraId="0DE5B1D0" w14:textId="77777777" w:rsidR="00D81BF8" w:rsidRDefault="00D81BF8" w:rsidP="0053728B">
            <w:pPr>
              <w:jc w:val="both"/>
              <w:rPr>
                <w:rFonts w:ascii="Calibri" w:hAnsi="Calibri" w:cs="Calibri"/>
                <w:sz w:val="22"/>
                <w:szCs w:val="22"/>
              </w:rPr>
            </w:pPr>
          </w:p>
        </w:tc>
        <w:tc>
          <w:tcPr>
            <w:tcW w:w="3070" w:type="dxa"/>
          </w:tcPr>
          <w:p w14:paraId="3FE32E70" w14:textId="77777777" w:rsidR="00D81BF8" w:rsidRDefault="00D81BF8" w:rsidP="0053728B">
            <w:pPr>
              <w:jc w:val="both"/>
              <w:rPr>
                <w:rFonts w:ascii="Calibri" w:hAnsi="Calibri" w:cs="Calibri"/>
                <w:sz w:val="22"/>
                <w:szCs w:val="22"/>
              </w:rPr>
            </w:pPr>
          </w:p>
        </w:tc>
        <w:tc>
          <w:tcPr>
            <w:tcW w:w="3070" w:type="dxa"/>
          </w:tcPr>
          <w:p w14:paraId="0979492B" w14:textId="77777777" w:rsidR="00D81BF8" w:rsidRDefault="00D81BF8" w:rsidP="0053728B">
            <w:pPr>
              <w:jc w:val="both"/>
              <w:rPr>
                <w:rFonts w:ascii="Calibri" w:hAnsi="Calibri" w:cs="Calibri"/>
                <w:sz w:val="22"/>
                <w:szCs w:val="22"/>
              </w:rPr>
            </w:pPr>
          </w:p>
        </w:tc>
      </w:tr>
    </w:tbl>
    <w:p w14:paraId="11AF04F2" w14:textId="57A853AC" w:rsidR="00D81BF8" w:rsidRDefault="00D81BF8" w:rsidP="0053728B">
      <w:pPr>
        <w:jc w:val="both"/>
        <w:rPr>
          <w:rFonts w:ascii="Calibri" w:hAnsi="Calibri" w:cs="Calibri"/>
          <w:sz w:val="22"/>
          <w:szCs w:val="22"/>
        </w:rPr>
      </w:pPr>
    </w:p>
    <w:p w14:paraId="39E7061A" w14:textId="226C6B10" w:rsidR="00D81BF8" w:rsidRDefault="00D81BF8" w:rsidP="00D81BF8">
      <w:pPr>
        <w:jc w:val="both"/>
        <w:rPr>
          <w:rFonts w:ascii="Calibri" w:hAnsi="Calibri" w:cs="Calibri"/>
          <w:b/>
          <w:bCs/>
          <w:sz w:val="22"/>
          <w:szCs w:val="22"/>
          <w:u w:val="single"/>
        </w:rPr>
      </w:pPr>
      <w:r>
        <w:rPr>
          <w:rFonts w:ascii="Calibri" w:hAnsi="Calibri" w:cs="Calibri"/>
          <w:b/>
          <w:bCs/>
          <w:sz w:val="22"/>
          <w:szCs w:val="22"/>
          <w:u w:val="single"/>
        </w:rPr>
        <w:t>Partie IV – Retombées économiques, exploitation industrielle et commerciale des résultats du projet</w:t>
      </w:r>
    </w:p>
    <w:p w14:paraId="34541553" w14:textId="18C2DE72" w:rsidR="00D81BF8" w:rsidRDefault="00D81BF8" w:rsidP="00D81BF8">
      <w:pPr>
        <w:jc w:val="both"/>
        <w:rPr>
          <w:rFonts w:ascii="Calibri" w:hAnsi="Calibri" w:cs="Calibri"/>
          <w:b/>
          <w:bCs/>
          <w:sz w:val="22"/>
          <w:szCs w:val="22"/>
          <w:u w:val="single"/>
        </w:rPr>
      </w:pPr>
    </w:p>
    <w:p w14:paraId="06DC699C" w14:textId="5E734F2E" w:rsidR="00D81BF8" w:rsidRDefault="00D81BF8" w:rsidP="00D81BF8">
      <w:pPr>
        <w:pStyle w:val="Paragraphedeliste"/>
        <w:numPr>
          <w:ilvl w:val="0"/>
          <w:numId w:val="1"/>
        </w:numPr>
        <w:jc w:val="both"/>
        <w:rPr>
          <w:rFonts w:ascii="Calibri" w:hAnsi="Calibri" w:cs="Calibri"/>
          <w:sz w:val="22"/>
          <w:szCs w:val="22"/>
        </w:rPr>
      </w:pPr>
      <w:r>
        <w:rPr>
          <w:rFonts w:ascii="Calibri" w:hAnsi="Calibri" w:cs="Calibri"/>
          <w:sz w:val="22"/>
          <w:szCs w:val="22"/>
        </w:rPr>
        <w:t>marché(s) visé(s) (les décrire tous s’il en existe plusieurs : segments, volumes, valeurs) ;</w:t>
      </w:r>
    </w:p>
    <w:p w14:paraId="08B184F6" w14:textId="3D83ED37" w:rsidR="00D81BF8" w:rsidRDefault="00D81BF8" w:rsidP="00D81BF8">
      <w:pPr>
        <w:pStyle w:val="Paragraphedeliste"/>
        <w:numPr>
          <w:ilvl w:val="0"/>
          <w:numId w:val="1"/>
        </w:numPr>
        <w:jc w:val="both"/>
        <w:rPr>
          <w:rFonts w:ascii="Calibri" w:hAnsi="Calibri" w:cs="Calibri"/>
          <w:sz w:val="22"/>
          <w:szCs w:val="22"/>
        </w:rPr>
      </w:pPr>
      <w:r>
        <w:rPr>
          <w:rFonts w:ascii="Calibri" w:hAnsi="Calibri" w:cs="Calibri"/>
          <w:sz w:val="22"/>
          <w:szCs w:val="22"/>
        </w:rPr>
        <w:t>état de la concurrence et positionnement par rapport à la concurrence ;</w:t>
      </w:r>
    </w:p>
    <w:p w14:paraId="09303A44" w14:textId="7674A887" w:rsidR="00D81BF8" w:rsidRDefault="00D81BF8" w:rsidP="00D81BF8">
      <w:pPr>
        <w:pStyle w:val="Paragraphedeliste"/>
        <w:numPr>
          <w:ilvl w:val="0"/>
          <w:numId w:val="1"/>
        </w:numPr>
        <w:jc w:val="both"/>
        <w:rPr>
          <w:rFonts w:ascii="Calibri" w:hAnsi="Calibri" w:cs="Calibri"/>
          <w:sz w:val="22"/>
          <w:szCs w:val="22"/>
        </w:rPr>
      </w:pPr>
      <w:r>
        <w:rPr>
          <w:rFonts w:ascii="Calibri" w:hAnsi="Calibri" w:cs="Calibri"/>
          <w:sz w:val="22"/>
          <w:szCs w:val="22"/>
        </w:rPr>
        <w:t>types de clients visés, zones géographiques concernées ;</w:t>
      </w:r>
    </w:p>
    <w:p w14:paraId="74723588" w14:textId="757AEAF0" w:rsidR="00D81BF8" w:rsidRDefault="00D81BF8" w:rsidP="00D81BF8">
      <w:pPr>
        <w:pStyle w:val="Paragraphedeliste"/>
        <w:numPr>
          <w:ilvl w:val="0"/>
          <w:numId w:val="1"/>
        </w:numPr>
        <w:jc w:val="both"/>
        <w:rPr>
          <w:rFonts w:ascii="Calibri" w:hAnsi="Calibri" w:cs="Calibri"/>
          <w:sz w:val="22"/>
          <w:szCs w:val="22"/>
        </w:rPr>
      </w:pPr>
      <w:r>
        <w:rPr>
          <w:rFonts w:ascii="Calibri" w:hAnsi="Calibri" w:cs="Calibri"/>
          <w:sz w:val="22"/>
          <w:szCs w:val="22"/>
        </w:rPr>
        <w:t>stratégie d’accès au(x) marché(s) visé(s) et moyens envisagés ;</w:t>
      </w:r>
    </w:p>
    <w:p w14:paraId="0793F739" w14:textId="7351E901" w:rsidR="00D81BF8" w:rsidRDefault="00D81BF8" w:rsidP="00D81BF8">
      <w:pPr>
        <w:pStyle w:val="Paragraphedeliste"/>
        <w:numPr>
          <w:ilvl w:val="0"/>
          <w:numId w:val="1"/>
        </w:numPr>
        <w:jc w:val="both"/>
        <w:rPr>
          <w:rFonts w:ascii="Calibri" w:hAnsi="Calibri" w:cs="Calibri"/>
          <w:sz w:val="22"/>
          <w:szCs w:val="22"/>
        </w:rPr>
      </w:pPr>
      <w:proofErr w:type="gramStart"/>
      <w:r>
        <w:rPr>
          <w:rFonts w:ascii="Calibri" w:hAnsi="Calibri" w:cs="Calibri"/>
          <w:sz w:val="22"/>
          <w:szCs w:val="22"/>
        </w:rPr>
        <w:t>retombées</w:t>
      </w:r>
      <w:proofErr w:type="gramEnd"/>
      <w:r>
        <w:rPr>
          <w:rFonts w:ascii="Calibri" w:hAnsi="Calibri" w:cs="Calibri"/>
          <w:sz w:val="22"/>
          <w:szCs w:val="22"/>
        </w:rPr>
        <w:t xml:space="preserve"> économiques (évolution des sociétés, bénéfices économiques et industriels, attendus du projet, impact sur l’emploi, y compris R&amp;D…) ;</w:t>
      </w:r>
      <w:r w:rsidR="009778A8">
        <w:rPr>
          <w:rFonts w:ascii="Calibri" w:hAnsi="Calibri" w:cs="Calibri"/>
          <w:sz w:val="22"/>
          <w:szCs w:val="22"/>
        </w:rPr>
        <w:t xml:space="preserve"> En particulier, pour les projets candidats au volet 4 Diversification des sous-traitants auto</w:t>
      </w:r>
      <w:r w:rsidR="00044E7F">
        <w:rPr>
          <w:rFonts w:ascii="Calibri" w:hAnsi="Calibri" w:cs="Calibri"/>
          <w:sz w:val="22"/>
          <w:szCs w:val="22"/>
        </w:rPr>
        <w:t xml:space="preserve">, préciser l’objectif de </w:t>
      </w:r>
      <w:r w:rsidR="009778A8">
        <w:rPr>
          <w:rFonts w:ascii="Calibri" w:hAnsi="Calibri" w:cs="Calibri"/>
          <w:sz w:val="22"/>
          <w:szCs w:val="22"/>
        </w:rPr>
        <w:t xml:space="preserve">chiffre d’affaires </w:t>
      </w:r>
      <w:r w:rsidR="00044E7F">
        <w:rPr>
          <w:rFonts w:ascii="Calibri" w:hAnsi="Calibri" w:cs="Calibri"/>
          <w:sz w:val="22"/>
          <w:szCs w:val="22"/>
        </w:rPr>
        <w:t xml:space="preserve">à réaliser </w:t>
      </w:r>
      <w:r w:rsidR="009778A8">
        <w:rPr>
          <w:rFonts w:ascii="Calibri" w:hAnsi="Calibri" w:cs="Calibri"/>
          <w:sz w:val="22"/>
          <w:szCs w:val="22"/>
        </w:rPr>
        <w:t xml:space="preserve">sur le marché hors automobile </w:t>
      </w:r>
      <w:r w:rsidR="00044E7F">
        <w:rPr>
          <w:rFonts w:ascii="Calibri" w:hAnsi="Calibri" w:cs="Calibri"/>
          <w:sz w:val="22"/>
          <w:szCs w:val="22"/>
        </w:rPr>
        <w:t>cible</w:t>
      </w:r>
      <w:r w:rsidR="009778A8">
        <w:rPr>
          <w:rFonts w:ascii="Calibri" w:hAnsi="Calibri" w:cs="Calibri"/>
          <w:sz w:val="22"/>
          <w:szCs w:val="22"/>
        </w:rPr>
        <w:t xml:space="preserve"> à la fin du projet (en valeur absolue et pourcentage du chiffre d’affaires total de l’entreprise)</w:t>
      </w:r>
    </w:p>
    <w:p w14:paraId="1134124F" w14:textId="59683AA3" w:rsidR="00427C0D" w:rsidRDefault="00427C0D" w:rsidP="00D81BF8">
      <w:pPr>
        <w:pStyle w:val="Paragraphedeliste"/>
        <w:numPr>
          <w:ilvl w:val="0"/>
          <w:numId w:val="1"/>
        </w:numPr>
        <w:jc w:val="both"/>
        <w:rPr>
          <w:rFonts w:ascii="Calibri" w:hAnsi="Calibri" w:cs="Calibri"/>
          <w:sz w:val="22"/>
          <w:szCs w:val="22"/>
        </w:rPr>
      </w:pPr>
      <w:r w:rsidRPr="00427C0D">
        <w:rPr>
          <w:rFonts w:ascii="Calibri" w:hAnsi="Calibri" w:cs="Calibri"/>
          <w:sz w:val="22"/>
          <w:szCs w:val="22"/>
        </w:rPr>
        <w:t xml:space="preserve">Facteurs clés de </w:t>
      </w:r>
      <w:r>
        <w:rPr>
          <w:rFonts w:ascii="Calibri" w:hAnsi="Calibri" w:cs="Calibri"/>
          <w:sz w:val="22"/>
          <w:szCs w:val="22"/>
        </w:rPr>
        <w:t>succès du projet ;</w:t>
      </w:r>
    </w:p>
    <w:p w14:paraId="52DA1088" w14:textId="17C239E7" w:rsidR="00D81BF8" w:rsidRDefault="00410F3E" w:rsidP="00D81BF8">
      <w:pPr>
        <w:pStyle w:val="Paragraphedeliste"/>
        <w:numPr>
          <w:ilvl w:val="0"/>
          <w:numId w:val="1"/>
        </w:numPr>
        <w:jc w:val="both"/>
        <w:rPr>
          <w:rFonts w:ascii="Calibri" w:hAnsi="Calibri" w:cs="Calibri"/>
          <w:sz w:val="22"/>
          <w:szCs w:val="22"/>
        </w:rPr>
      </w:pPr>
      <w:r>
        <w:rPr>
          <w:rFonts w:ascii="Calibri" w:hAnsi="Calibri" w:cs="Calibri"/>
          <w:sz w:val="22"/>
          <w:szCs w:val="22"/>
        </w:rPr>
        <w:t xml:space="preserve">le cas échéant, caractère stratégique du projet et dimension de souveraineté : </w:t>
      </w:r>
    </w:p>
    <w:p w14:paraId="6BFF28E9" w14:textId="288FFD35" w:rsidR="00410F3E" w:rsidRDefault="00410F3E" w:rsidP="00410F3E">
      <w:pPr>
        <w:pStyle w:val="Paragraphedeliste"/>
        <w:numPr>
          <w:ilvl w:val="0"/>
          <w:numId w:val="3"/>
        </w:numPr>
        <w:jc w:val="both"/>
        <w:rPr>
          <w:rFonts w:ascii="Calibri" w:hAnsi="Calibri" w:cs="Calibri"/>
          <w:sz w:val="22"/>
          <w:szCs w:val="22"/>
        </w:rPr>
      </w:pPr>
      <w:r>
        <w:rPr>
          <w:rFonts w:ascii="Calibri" w:hAnsi="Calibri" w:cs="Calibri"/>
          <w:sz w:val="22"/>
          <w:szCs w:val="22"/>
        </w:rPr>
        <w:t>accroissement de l’autonomie de la France / de l’Europe dans l’approvisionnement ou la production ;</w:t>
      </w:r>
    </w:p>
    <w:p w14:paraId="36F19A2B" w14:textId="122C2C9B" w:rsidR="00410F3E" w:rsidRDefault="00410F3E" w:rsidP="00410F3E">
      <w:pPr>
        <w:pStyle w:val="Paragraphedeliste"/>
        <w:numPr>
          <w:ilvl w:val="0"/>
          <w:numId w:val="3"/>
        </w:numPr>
        <w:jc w:val="both"/>
        <w:rPr>
          <w:rFonts w:ascii="Calibri" w:hAnsi="Calibri" w:cs="Calibri"/>
          <w:sz w:val="22"/>
          <w:szCs w:val="22"/>
        </w:rPr>
      </w:pPr>
      <w:r>
        <w:rPr>
          <w:rFonts w:ascii="Calibri" w:hAnsi="Calibri" w:cs="Calibri"/>
          <w:sz w:val="22"/>
          <w:szCs w:val="22"/>
        </w:rPr>
        <w:t>renforcement de la résilience de l’organisation socio-économique de la France / de l’Europe</w:t>
      </w:r>
    </w:p>
    <w:p w14:paraId="5A228726" w14:textId="14388A5D" w:rsidR="00FD0B13" w:rsidRPr="009434EA" w:rsidRDefault="009778A8" w:rsidP="009434EA">
      <w:pPr>
        <w:pStyle w:val="Paragraphedeliste"/>
        <w:numPr>
          <w:ilvl w:val="0"/>
          <w:numId w:val="1"/>
        </w:numPr>
        <w:jc w:val="both"/>
        <w:rPr>
          <w:rFonts w:ascii="Calibri" w:hAnsi="Calibri" w:cs="Calibri"/>
          <w:sz w:val="22"/>
          <w:szCs w:val="22"/>
        </w:rPr>
      </w:pPr>
      <w:r w:rsidRPr="00FD0B13">
        <w:rPr>
          <w:rFonts w:ascii="Calibri" w:hAnsi="Calibri" w:cs="Calibri"/>
          <w:sz w:val="22"/>
          <w:szCs w:val="22"/>
        </w:rPr>
        <w:t xml:space="preserve">Pour le volet 5, éléments quantitatifs </w:t>
      </w:r>
      <w:r w:rsidR="00FD0B13" w:rsidRPr="00FD0B13">
        <w:rPr>
          <w:rFonts w:ascii="Calibri" w:hAnsi="Calibri" w:cs="Calibri"/>
          <w:sz w:val="22"/>
          <w:szCs w:val="22"/>
        </w:rPr>
        <w:t>permettant d’apprécier la pertinence économique et environnementale du projet</w:t>
      </w:r>
      <w:r w:rsidR="00044E7F">
        <w:rPr>
          <w:rFonts w:ascii="Calibri" w:hAnsi="Calibri" w:cs="Calibri"/>
          <w:sz w:val="22"/>
          <w:szCs w:val="22"/>
        </w:rPr>
        <w:t xml:space="preserve"> (au-delà des éléments apportés dans la grille d’impact </w:t>
      </w:r>
      <w:proofErr w:type="spellStart"/>
      <w:r w:rsidR="00044E7F">
        <w:rPr>
          <w:rFonts w:ascii="Calibri" w:hAnsi="Calibri" w:cs="Calibri"/>
          <w:sz w:val="22"/>
          <w:szCs w:val="22"/>
        </w:rPr>
        <w:t>enviro</w:t>
      </w:r>
      <w:proofErr w:type="spellEnd"/>
      <w:r w:rsidR="00044E7F">
        <w:rPr>
          <w:rFonts w:ascii="Calibri" w:hAnsi="Calibri" w:cs="Calibri"/>
          <w:sz w:val="22"/>
          <w:szCs w:val="22"/>
        </w:rPr>
        <w:t>. pour tous les volets)</w:t>
      </w:r>
      <w:r w:rsidR="00FD0B13" w:rsidRPr="00FD0B13">
        <w:rPr>
          <w:rFonts w:ascii="Calibri" w:hAnsi="Calibri" w:cs="Calibri"/>
          <w:sz w:val="22"/>
          <w:szCs w:val="22"/>
        </w:rPr>
        <w:t xml:space="preserve">. </w:t>
      </w:r>
      <w:r w:rsidR="00FD0B13" w:rsidRPr="009434EA">
        <w:rPr>
          <w:rFonts w:ascii="Calibri" w:hAnsi="Calibri" w:cs="Calibri"/>
          <w:sz w:val="22"/>
          <w:szCs w:val="22"/>
        </w:rPr>
        <w:t xml:space="preserve">Par exemple, pour un projet d’efficacité énergétique : quelle réduction sur la facture énergétique (en kWh, € et % - avec détail des hypothèses de coûts notamment) </w:t>
      </w:r>
      <w:r w:rsidR="00FD0B13" w:rsidRPr="00FD0B13">
        <w:rPr>
          <w:rFonts w:ascii="Calibri" w:hAnsi="Calibri" w:cs="Calibri"/>
          <w:sz w:val="22"/>
          <w:szCs w:val="22"/>
        </w:rPr>
        <w:t xml:space="preserve">grâce au projet et quel bénéfice pour la compétitivité du site (% de la base de coût liée à la facture énergétique) </w:t>
      </w:r>
      <w:r w:rsidR="00FD0B13" w:rsidRPr="009434EA">
        <w:rPr>
          <w:rFonts w:ascii="Calibri" w:hAnsi="Calibri" w:cs="Calibri"/>
          <w:sz w:val="22"/>
          <w:szCs w:val="22"/>
        </w:rPr>
        <w:t>? Quel temps de retour sur investissement ? Quel gain CO2 en parallèle de la consommation énergétique</w:t>
      </w:r>
      <w:r w:rsidR="00044E7F">
        <w:rPr>
          <w:rFonts w:ascii="Calibri" w:hAnsi="Calibri" w:cs="Calibri"/>
          <w:sz w:val="22"/>
          <w:szCs w:val="22"/>
        </w:rPr>
        <w:t xml:space="preserve"> et valorisation auprès des clients</w:t>
      </w:r>
      <w:r w:rsidR="00FD0B13" w:rsidRPr="009434EA">
        <w:rPr>
          <w:rFonts w:ascii="Calibri" w:hAnsi="Calibri" w:cs="Calibri"/>
          <w:sz w:val="22"/>
          <w:szCs w:val="22"/>
        </w:rPr>
        <w:t xml:space="preserve"> ? </w:t>
      </w:r>
    </w:p>
    <w:p w14:paraId="1A0D4E2D" w14:textId="77777777" w:rsidR="009778A8" w:rsidRPr="009434EA" w:rsidRDefault="009778A8" w:rsidP="009434EA">
      <w:pPr>
        <w:jc w:val="both"/>
        <w:rPr>
          <w:rFonts w:ascii="Calibri" w:hAnsi="Calibri" w:cs="Calibri"/>
          <w:sz w:val="22"/>
          <w:szCs w:val="22"/>
        </w:rPr>
      </w:pPr>
    </w:p>
    <w:p w14:paraId="43B7EFC7" w14:textId="1A5FA455" w:rsidR="00410F3E" w:rsidRDefault="00410F3E" w:rsidP="00410F3E">
      <w:pPr>
        <w:jc w:val="both"/>
        <w:rPr>
          <w:rFonts w:ascii="Calibri" w:hAnsi="Calibri" w:cs="Calibri"/>
          <w:sz w:val="22"/>
          <w:szCs w:val="22"/>
        </w:rPr>
      </w:pPr>
    </w:p>
    <w:p w14:paraId="622FFFB5" w14:textId="59BFDBAA" w:rsidR="00410F3E" w:rsidRPr="00410F3E" w:rsidRDefault="00410F3E" w:rsidP="00410F3E">
      <w:pPr>
        <w:jc w:val="both"/>
        <w:rPr>
          <w:rFonts w:ascii="Calibri" w:hAnsi="Calibri" w:cs="Calibri"/>
          <w:b/>
          <w:bCs/>
          <w:sz w:val="22"/>
          <w:szCs w:val="22"/>
          <w:u w:val="single"/>
        </w:rPr>
      </w:pPr>
      <w:r w:rsidRPr="00410F3E">
        <w:rPr>
          <w:rFonts w:ascii="Calibri" w:hAnsi="Calibri" w:cs="Calibri"/>
          <w:b/>
          <w:bCs/>
          <w:sz w:val="22"/>
          <w:szCs w:val="22"/>
          <w:u w:val="single"/>
        </w:rPr>
        <w:t>Partie V – Justification du projet et de l’aide demandée</w:t>
      </w:r>
    </w:p>
    <w:p w14:paraId="6F9ECB38" w14:textId="77777777" w:rsidR="00D81BF8" w:rsidRDefault="00D81BF8" w:rsidP="0053728B">
      <w:pPr>
        <w:jc w:val="both"/>
        <w:rPr>
          <w:rFonts w:ascii="Calibri" w:hAnsi="Calibri" w:cs="Calibri"/>
          <w:sz w:val="22"/>
          <w:szCs w:val="22"/>
        </w:rPr>
      </w:pPr>
    </w:p>
    <w:p w14:paraId="15946907" w14:textId="49191BC2" w:rsidR="00D81BF8" w:rsidRDefault="00410F3E" w:rsidP="00410F3E">
      <w:pPr>
        <w:pStyle w:val="Paragraphedeliste"/>
        <w:numPr>
          <w:ilvl w:val="0"/>
          <w:numId w:val="1"/>
        </w:numPr>
        <w:jc w:val="both"/>
        <w:rPr>
          <w:rFonts w:ascii="Calibri" w:hAnsi="Calibri" w:cs="Calibri"/>
          <w:sz w:val="22"/>
          <w:szCs w:val="22"/>
        </w:rPr>
      </w:pPr>
      <w:r>
        <w:rPr>
          <w:rFonts w:ascii="Calibri" w:hAnsi="Calibri" w:cs="Calibri"/>
          <w:sz w:val="22"/>
          <w:szCs w:val="22"/>
        </w:rPr>
        <w:t xml:space="preserve">le cas échéant, articulation des assiettes de dépenses présentées dans le cadre du projet avec celles qui ont été ou sont susceptibles d’être soutenues par d’autres fonds publics ; </w:t>
      </w:r>
    </w:p>
    <w:p w14:paraId="634AB432" w14:textId="442951E6" w:rsidR="00410F3E" w:rsidRDefault="00410F3E" w:rsidP="00410F3E">
      <w:pPr>
        <w:pStyle w:val="Paragraphedeliste"/>
        <w:numPr>
          <w:ilvl w:val="0"/>
          <w:numId w:val="1"/>
        </w:numPr>
        <w:jc w:val="both"/>
        <w:rPr>
          <w:rFonts w:ascii="Calibri" w:hAnsi="Calibri" w:cs="Calibri"/>
          <w:sz w:val="22"/>
          <w:szCs w:val="22"/>
        </w:rPr>
      </w:pPr>
      <w:r>
        <w:rPr>
          <w:rFonts w:ascii="Calibri" w:hAnsi="Calibri" w:cs="Calibri"/>
          <w:sz w:val="22"/>
          <w:szCs w:val="22"/>
        </w:rPr>
        <w:t>an</w:t>
      </w:r>
      <w:r w:rsidR="003546B2">
        <w:rPr>
          <w:rFonts w:ascii="Calibri" w:hAnsi="Calibri" w:cs="Calibri"/>
          <w:sz w:val="22"/>
          <w:szCs w:val="22"/>
        </w:rPr>
        <w:t>alyse des impacts environnementaux positifs et négatifs, avec le cas échéant justification de la neutralité environnementale du projet ;</w:t>
      </w:r>
    </w:p>
    <w:p w14:paraId="0037B1E3" w14:textId="399B2110" w:rsidR="003546B2" w:rsidRDefault="003546B2" w:rsidP="00410F3E">
      <w:pPr>
        <w:pStyle w:val="Paragraphedeliste"/>
        <w:numPr>
          <w:ilvl w:val="0"/>
          <w:numId w:val="1"/>
        </w:numPr>
        <w:jc w:val="both"/>
        <w:rPr>
          <w:rFonts w:ascii="Calibri" w:hAnsi="Calibri" w:cs="Calibri"/>
          <w:sz w:val="22"/>
          <w:szCs w:val="22"/>
        </w:rPr>
      </w:pPr>
      <w:r>
        <w:rPr>
          <w:rFonts w:ascii="Calibri" w:hAnsi="Calibri" w:cs="Calibri"/>
          <w:sz w:val="22"/>
          <w:szCs w:val="22"/>
        </w:rPr>
        <w:t xml:space="preserve">justification de l’appel au soutien public : </w:t>
      </w:r>
    </w:p>
    <w:p w14:paraId="0F5041AD" w14:textId="7CFA580C" w:rsidR="003546B2" w:rsidRDefault="003546B2" w:rsidP="003546B2">
      <w:pPr>
        <w:pStyle w:val="Paragraphedeliste"/>
        <w:numPr>
          <w:ilvl w:val="0"/>
          <w:numId w:val="4"/>
        </w:numPr>
        <w:jc w:val="both"/>
        <w:rPr>
          <w:rFonts w:ascii="Calibri" w:hAnsi="Calibri" w:cs="Calibri"/>
          <w:sz w:val="22"/>
          <w:szCs w:val="22"/>
        </w:rPr>
      </w:pPr>
      <w:r>
        <w:rPr>
          <w:rFonts w:ascii="Calibri" w:hAnsi="Calibri" w:cs="Calibri"/>
          <w:sz w:val="22"/>
          <w:szCs w:val="22"/>
        </w:rPr>
        <w:t>pour le porteur (</w:t>
      </w:r>
      <w:r w:rsidRPr="003546B2">
        <w:rPr>
          <w:rFonts w:ascii="Calibri" w:hAnsi="Calibri" w:cs="Calibri"/>
          <w:i/>
          <w:iCs/>
          <w:sz w:val="22"/>
          <w:szCs w:val="22"/>
        </w:rPr>
        <w:t>si projet monopartenaire</w:t>
      </w:r>
      <w:r>
        <w:rPr>
          <w:rFonts w:ascii="Calibri" w:hAnsi="Calibri" w:cs="Calibri"/>
          <w:sz w:val="22"/>
          <w:szCs w:val="22"/>
        </w:rPr>
        <w:t>) / pour le chef de file et pour chaque partenaire « entreprise » (</w:t>
      </w:r>
      <w:r w:rsidRPr="003546B2">
        <w:rPr>
          <w:rFonts w:ascii="Calibri" w:hAnsi="Calibri" w:cs="Calibri"/>
          <w:i/>
          <w:iCs/>
          <w:sz w:val="22"/>
          <w:szCs w:val="22"/>
        </w:rPr>
        <w:t>si projet collaboratif</w:t>
      </w:r>
      <w:r>
        <w:rPr>
          <w:rFonts w:ascii="Calibri" w:hAnsi="Calibri" w:cs="Calibri"/>
          <w:sz w:val="22"/>
          <w:szCs w:val="22"/>
        </w:rPr>
        <w:t>)</w:t>
      </w:r>
      <w:r w:rsidR="00D30622">
        <w:rPr>
          <w:rFonts w:ascii="Calibri" w:hAnsi="Calibri" w:cs="Calibri"/>
          <w:sz w:val="22"/>
          <w:szCs w:val="22"/>
        </w:rPr>
        <w:t>, indiquer en quoi l’aide publique revêt un caractère incitatif (ex. accroissement d’ambition / d’effort de R&amp;D / de prise de risque, accélération de la R&amp;D, impossibilité de mener le projet sans l’aide ou impossibilité de le mener en France…) et le cas échéant, quantifier en termes de dépenses et d’effectifs le volume de cet accroissement ou l’intensité de cette accélération ;</w:t>
      </w:r>
    </w:p>
    <w:p w14:paraId="2B10C743" w14:textId="14148DEC" w:rsidR="00D30622" w:rsidRDefault="00D30622" w:rsidP="003546B2">
      <w:pPr>
        <w:pStyle w:val="Paragraphedeliste"/>
        <w:numPr>
          <w:ilvl w:val="0"/>
          <w:numId w:val="4"/>
        </w:numPr>
        <w:jc w:val="both"/>
        <w:rPr>
          <w:rFonts w:ascii="Calibri" w:hAnsi="Calibri" w:cs="Calibri"/>
          <w:sz w:val="22"/>
          <w:szCs w:val="22"/>
        </w:rPr>
      </w:pPr>
      <w:r>
        <w:rPr>
          <w:rFonts w:ascii="Calibri" w:hAnsi="Calibri" w:cs="Calibri"/>
          <w:sz w:val="22"/>
          <w:szCs w:val="22"/>
        </w:rPr>
        <w:t>à l’échelle du projet, indiquer les autres effets favorables de l’aide publique (réponse à un besoin de coordination, soutien face aux incertitudes, enjeux environnementaux, diffusion de connaissance, marchés induits, autres retombées positives…)</w:t>
      </w:r>
    </w:p>
    <w:p w14:paraId="7395657B" w14:textId="66840E7A" w:rsidR="00D30622" w:rsidRDefault="00D30622" w:rsidP="00D30622">
      <w:pPr>
        <w:jc w:val="both"/>
        <w:rPr>
          <w:rFonts w:ascii="Calibri" w:hAnsi="Calibri" w:cs="Calibri"/>
          <w:sz w:val="22"/>
          <w:szCs w:val="22"/>
        </w:rPr>
      </w:pPr>
    </w:p>
    <w:p w14:paraId="732C53A8" w14:textId="50282796" w:rsidR="00D30622" w:rsidRDefault="00D30622" w:rsidP="00D30622">
      <w:pPr>
        <w:jc w:val="both"/>
        <w:rPr>
          <w:rFonts w:ascii="Calibri" w:hAnsi="Calibri" w:cs="Calibri"/>
          <w:b/>
          <w:bCs/>
          <w:sz w:val="22"/>
          <w:szCs w:val="22"/>
        </w:rPr>
      </w:pPr>
      <w:r>
        <w:rPr>
          <w:rFonts w:ascii="Calibri" w:hAnsi="Calibri" w:cs="Calibri"/>
          <w:b/>
          <w:bCs/>
          <w:sz w:val="22"/>
          <w:szCs w:val="22"/>
        </w:rPr>
        <w:t xml:space="preserve">Attention ! Chacun des points ci-dessus doit être étayé selon les critères de sélection du cahier des charges de l’appel à projets. </w:t>
      </w:r>
    </w:p>
    <w:p w14:paraId="2F837FB5" w14:textId="62C710E7" w:rsidR="00D30622" w:rsidRDefault="00D30622" w:rsidP="00D30622">
      <w:pPr>
        <w:jc w:val="both"/>
        <w:rPr>
          <w:rFonts w:ascii="Calibri" w:hAnsi="Calibri" w:cs="Calibri"/>
          <w:b/>
          <w:bCs/>
          <w:sz w:val="22"/>
          <w:szCs w:val="22"/>
        </w:rPr>
      </w:pPr>
    </w:p>
    <w:p w14:paraId="09E05912" w14:textId="365FBD8F" w:rsidR="00D30622" w:rsidRPr="00D30622" w:rsidRDefault="00D30622" w:rsidP="00D30622">
      <w:pPr>
        <w:jc w:val="both"/>
        <w:rPr>
          <w:rFonts w:ascii="Calibri" w:hAnsi="Calibri" w:cs="Calibri"/>
          <w:b/>
          <w:bCs/>
          <w:sz w:val="22"/>
          <w:szCs w:val="22"/>
        </w:rPr>
      </w:pPr>
      <w:r>
        <w:rPr>
          <w:rFonts w:ascii="Calibri" w:hAnsi="Calibri" w:cs="Calibri"/>
          <w:b/>
          <w:bCs/>
          <w:sz w:val="22"/>
          <w:szCs w:val="22"/>
        </w:rPr>
        <w:t xml:space="preserve">Longueur indicative du PPT : environ 30 slides. </w:t>
      </w:r>
    </w:p>
    <w:p w14:paraId="529502D9" w14:textId="77777777" w:rsidR="003546B2" w:rsidRPr="00410F3E" w:rsidRDefault="003546B2" w:rsidP="003546B2">
      <w:pPr>
        <w:pStyle w:val="Paragraphedeliste"/>
        <w:jc w:val="both"/>
        <w:rPr>
          <w:rFonts w:ascii="Calibri" w:hAnsi="Calibri" w:cs="Calibri"/>
          <w:sz w:val="22"/>
          <w:szCs w:val="22"/>
        </w:rPr>
      </w:pPr>
    </w:p>
    <w:sectPr w:rsidR="003546B2" w:rsidRPr="00410F3E" w:rsidSect="0055522E">
      <w:pgSz w:w="11906" w:h="16838" w:code="9"/>
      <w:pgMar w:top="1418" w:right="1418" w:bottom="1418" w:left="1418"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A60C2"/>
    <w:multiLevelType w:val="hybridMultilevel"/>
    <w:tmpl w:val="6E88CBD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3E854842"/>
    <w:multiLevelType w:val="hybridMultilevel"/>
    <w:tmpl w:val="01D6CCD0"/>
    <w:lvl w:ilvl="0" w:tplc="2868A93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43B07AA5"/>
    <w:multiLevelType w:val="hybridMultilevel"/>
    <w:tmpl w:val="AD0420AC"/>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445C4CCF"/>
    <w:multiLevelType w:val="hybridMultilevel"/>
    <w:tmpl w:val="BAF8472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7170245C"/>
    <w:multiLevelType w:val="hybridMultilevel"/>
    <w:tmpl w:val="B1FCA0A4"/>
    <w:lvl w:ilvl="0" w:tplc="1D0CA4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76410417">
    <w:abstractNumId w:val="4"/>
  </w:num>
  <w:num w:numId="2" w16cid:durableId="1337272739">
    <w:abstractNumId w:val="3"/>
  </w:num>
  <w:num w:numId="3" w16cid:durableId="1947350802">
    <w:abstractNumId w:val="2"/>
  </w:num>
  <w:num w:numId="4" w16cid:durableId="1770856151">
    <w:abstractNumId w:val="0"/>
  </w:num>
  <w:num w:numId="5" w16cid:durableId="18168702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0"/>
  <w:drawingGridVerticalSpacing w:val="136"/>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FC"/>
    <w:rsid w:val="00044E7F"/>
    <w:rsid w:val="001C187E"/>
    <w:rsid w:val="001E09FC"/>
    <w:rsid w:val="002B24D2"/>
    <w:rsid w:val="002B540D"/>
    <w:rsid w:val="002F7208"/>
    <w:rsid w:val="003546B2"/>
    <w:rsid w:val="004022FF"/>
    <w:rsid w:val="00410F3E"/>
    <w:rsid w:val="00420EAE"/>
    <w:rsid w:val="00427C0D"/>
    <w:rsid w:val="0053728B"/>
    <w:rsid w:val="0055522E"/>
    <w:rsid w:val="005F4559"/>
    <w:rsid w:val="00631A14"/>
    <w:rsid w:val="006E7106"/>
    <w:rsid w:val="006F55E3"/>
    <w:rsid w:val="007E657D"/>
    <w:rsid w:val="008F0AF7"/>
    <w:rsid w:val="009434EA"/>
    <w:rsid w:val="009778A8"/>
    <w:rsid w:val="00BE1499"/>
    <w:rsid w:val="00C04BC0"/>
    <w:rsid w:val="00C1050E"/>
    <w:rsid w:val="00CD6978"/>
    <w:rsid w:val="00D30622"/>
    <w:rsid w:val="00D43F58"/>
    <w:rsid w:val="00D81BF8"/>
    <w:rsid w:val="00FD0B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2FC07"/>
  <w15:chartTrackingRefBased/>
  <w15:docId w15:val="{36FCDE0E-E037-4120-BE18-9D6D86188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Paragraphedeliste">
    <w:name w:val="List Paragraph"/>
    <w:basedOn w:val="Normal"/>
    <w:uiPriority w:val="34"/>
    <w:qFormat/>
    <w:rsid w:val="001E09FC"/>
    <w:pPr>
      <w:ind w:left="720"/>
      <w:contextualSpacing/>
    </w:pPr>
  </w:style>
  <w:style w:type="table" w:styleId="Grilledutableau">
    <w:name w:val="Table Grid"/>
    <w:basedOn w:val="TableauNormal"/>
    <w:uiPriority w:val="59"/>
    <w:unhideWhenUsed/>
    <w:rsid w:val="005372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53728B"/>
    <w:rPr>
      <w:color w:val="0000FF"/>
      <w:u w:val="single"/>
    </w:rPr>
  </w:style>
  <w:style w:type="character" w:styleId="Marquedecommentaire">
    <w:name w:val="annotation reference"/>
    <w:basedOn w:val="Policepardfaut"/>
    <w:uiPriority w:val="99"/>
    <w:semiHidden/>
    <w:unhideWhenUsed/>
    <w:rsid w:val="00BE1499"/>
    <w:rPr>
      <w:sz w:val="16"/>
      <w:szCs w:val="16"/>
    </w:rPr>
  </w:style>
  <w:style w:type="paragraph" w:styleId="Commentaire">
    <w:name w:val="annotation text"/>
    <w:basedOn w:val="Normal"/>
    <w:link w:val="CommentaireCar"/>
    <w:uiPriority w:val="99"/>
    <w:semiHidden/>
    <w:unhideWhenUsed/>
    <w:rsid w:val="00BE1499"/>
    <w:rPr>
      <w:sz w:val="20"/>
      <w:szCs w:val="20"/>
    </w:rPr>
  </w:style>
  <w:style w:type="character" w:customStyle="1" w:styleId="CommentaireCar">
    <w:name w:val="Commentaire Car"/>
    <w:basedOn w:val="Policepardfaut"/>
    <w:link w:val="Commentaire"/>
    <w:uiPriority w:val="99"/>
    <w:semiHidden/>
    <w:rsid w:val="00BE1499"/>
  </w:style>
  <w:style w:type="paragraph" w:styleId="Objetducommentaire">
    <w:name w:val="annotation subject"/>
    <w:basedOn w:val="Commentaire"/>
    <w:next w:val="Commentaire"/>
    <w:link w:val="ObjetducommentaireCar"/>
    <w:uiPriority w:val="99"/>
    <w:semiHidden/>
    <w:unhideWhenUsed/>
    <w:rsid w:val="00BE1499"/>
    <w:rPr>
      <w:b/>
      <w:bCs/>
    </w:rPr>
  </w:style>
  <w:style w:type="character" w:customStyle="1" w:styleId="ObjetducommentaireCar">
    <w:name w:val="Objet du commentaire Car"/>
    <w:basedOn w:val="CommentaireCar"/>
    <w:link w:val="Objetducommentaire"/>
    <w:uiPriority w:val="99"/>
    <w:semiHidden/>
    <w:rsid w:val="00BE1499"/>
    <w:rPr>
      <w:b/>
      <w:bCs/>
    </w:rPr>
  </w:style>
  <w:style w:type="paragraph" w:styleId="Textedebulles">
    <w:name w:val="Balloon Text"/>
    <w:basedOn w:val="Normal"/>
    <w:link w:val="TextedebullesCar"/>
    <w:uiPriority w:val="99"/>
    <w:semiHidden/>
    <w:unhideWhenUsed/>
    <w:rsid w:val="00BE1499"/>
    <w:rPr>
      <w:rFonts w:ascii="Segoe UI" w:hAnsi="Segoe UI" w:cs="Segoe UI"/>
      <w:sz w:val="18"/>
      <w:szCs w:val="18"/>
    </w:rPr>
  </w:style>
  <w:style w:type="character" w:customStyle="1" w:styleId="TextedebullesCar">
    <w:name w:val="Texte de bulles Car"/>
    <w:basedOn w:val="Policepardfaut"/>
    <w:link w:val="Textedebulles"/>
    <w:uiPriority w:val="99"/>
    <w:semiHidden/>
    <w:rsid w:val="00BE1499"/>
    <w:rPr>
      <w:rFonts w:ascii="Segoe UI" w:hAnsi="Segoe UI" w:cs="Segoe UI"/>
      <w:sz w:val="18"/>
      <w:szCs w:val="18"/>
    </w:rPr>
  </w:style>
  <w:style w:type="paragraph" w:styleId="Rvision">
    <w:name w:val="Revision"/>
    <w:hidden/>
    <w:uiPriority w:val="99"/>
    <w:semiHidden/>
    <w:rsid w:val="009434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977233">
      <w:bodyDiv w:val="1"/>
      <w:marLeft w:val="0"/>
      <w:marRight w:val="0"/>
      <w:marTop w:val="0"/>
      <w:marBottom w:val="0"/>
      <w:divBdr>
        <w:top w:val="none" w:sz="0" w:space="0" w:color="auto"/>
        <w:left w:val="none" w:sz="0" w:space="0" w:color="auto"/>
        <w:bottom w:val="none" w:sz="0" w:space="0" w:color="auto"/>
        <w:right w:val="none" w:sz="0" w:space="0" w:color="auto"/>
      </w:divBdr>
    </w:div>
    <w:div w:id="1176967685">
      <w:bodyDiv w:val="1"/>
      <w:marLeft w:val="0"/>
      <w:marRight w:val="0"/>
      <w:marTop w:val="0"/>
      <w:marBottom w:val="0"/>
      <w:divBdr>
        <w:top w:val="none" w:sz="0" w:space="0" w:color="auto"/>
        <w:left w:val="none" w:sz="0" w:space="0" w:color="auto"/>
        <w:bottom w:val="none" w:sz="0" w:space="0" w:color="auto"/>
        <w:right w:val="none" w:sz="0" w:space="0" w:color="auto"/>
      </w:divBdr>
    </w:div>
    <w:div w:id="127575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urope-en-france.gouv.fr/fr/ressources/guide-de-lutilisateur-pour-la-definition-des-pme-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0A0A4-4114-41AB-919D-6CB66D77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824</Words>
  <Characters>4688</Characters>
  <Application>Microsoft Office Word</Application>
  <DocSecurity>4</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Bpifrance</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BRESARD</dc:creator>
  <cp:keywords/>
  <dc:description/>
  <cp:lastModifiedBy>Justine BRESARD</cp:lastModifiedBy>
  <cp:revision>2</cp:revision>
  <dcterms:created xsi:type="dcterms:W3CDTF">2023-02-06T10:00:00Z</dcterms:created>
  <dcterms:modified xsi:type="dcterms:W3CDTF">2023-02-06T10:00:00Z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6615553-48f4-466c-a66f-a3bb9a6459c5_Enabled">
    <vt:lpwstr>true</vt:lpwstr>
  </property>
  <property fmtid="{D5CDD505-2E9C-101B-9397-08002B2CF9AE}" pid="3" name="MSIP_Label_26615553-48f4-466c-a66f-a3bb9a6459c5_SetDate">
    <vt:lpwstr>2023-01-16T15:30:27Z</vt:lpwstr>
  </property>
  <property fmtid="{D5CDD505-2E9C-101B-9397-08002B2CF9AE}" pid="4" name="MSIP_Label_26615553-48f4-466c-a66f-a3bb9a6459c5_Method">
    <vt:lpwstr>Standard</vt:lpwstr>
  </property>
  <property fmtid="{D5CDD505-2E9C-101B-9397-08002B2CF9AE}" pid="5" name="MSIP_Label_26615553-48f4-466c-a66f-a3bb9a6459c5_Name">
    <vt:lpwstr>C1 - Interne</vt:lpwstr>
  </property>
  <property fmtid="{D5CDD505-2E9C-101B-9397-08002B2CF9AE}" pid="6" name="MSIP_Label_26615553-48f4-466c-a66f-a3bb9a6459c5_SiteId">
    <vt:lpwstr>1fbeb981-82a8-4cd1-8a51-a83806530676</vt:lpwstr>
  </property>
  <property fmtid="{D5CDD505-2E9C-101B-9397-08002B2CF9AE}" pid="7" name="MSIP_Label_26615553-48f4-466c-a66f-a3bb9a6459c5_ActionId">
    <vt:lpwstr>dccd989d-02ca-4a63-9d0c-671589ee77eb</vt:lpwstr>
  </property>
  <property fmtid="{D5CDD505-2E9C-101B-9397-08002B2CF9AE}" pid="8" name="MSIP_Label_26615553-48f4-466c-a66f-a3bb9a6459c5_ContentBits">
    <vt:lpwstr>0</vt:lpwstr>
  </property>
</Properties>
</file>